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Default="006A1CD1" w:rsidP="00EC6960">
      <w:pPr>
        <w:rPr>
          <w:rFonts w:asciiTheme="minorHAnsi" w:hAnsiTheme="minorHAnsi" w:cstheme="minorHAnsi"/>
          <w:noProof/>
          <w:color w:val="000000" w:themeColor="text1"/>
          <w:sz w:val="20"/>
          <w:szCs w:val="20"/>
        </w:rPr>
      </w:pPr>
    </w:p>
    <w:p w:rsidR="00882AE0" w:rsidRPr="00817006" w:rsidRDefault="00882AE0" w:rsidP="00EC6960">
      <w:pPr>
        <w:rPr>
          <w:rFonts w:asciiTheme="minorHAnsi" w:hAnsiTheme="minorHAnsi" w:cstheme="minorHAnsi"/>
          <w:noProof/>
          <w:color w:val="000000" w:themeColor="text1"/>
          <w:sz w:val="20"/>
          <w:szCs w:val="20"/>
        </w:rPr>
      </w:pPr>
    </w:p>
    <w:p w:rsidR="00BE2FCB" w:rsidRDefault="00BE2FCB" w:rsidP="00EC6960">
      <w:pPr>
        <w:pStyle w:val="Nadpis1"/>
        <w:shd w:val="clear" w:color="auto" w:fill="FFFFFF"/>
        <w:spacing w:before="0" w:after="275"/>
        <w:rPr>
          <w:rFonts w:asciiTheme="minorHAnsi" w:hAnsiTheme="minorHAnsi" w:cstheme="minorHAnsi"/>
          <w:noProof/>
          <w:color w:val="000000" w:themeColor="text1"/>
          <w:spacing w:val="6"/>
          <w:sz w:val="20"/>
          <w:szCs w:val="20"/>
          <w:u w:val="single"/>
          <w:lang w:val="en-US"/>
        </w:rPr>
      </w:pPr>
      <w:r>
        <w:rPr>
          <w:rFonts w:asciiTheme="minorHAnsi" w:hAnsiTheme="minorHAnsi" w:cstheme="minorHAnsi"/>
          <w:noProof/>
          <w:color w:val="000000" w:themeColor="text1"/>
          <w:spacing w:val="6"/>
          <w:sz w:val="20"/>
          <w:szCs w:val="20"/>
          <w:u w:val="single"/>
          <w:lang w:val="en-US"/>
        </w:rPr>
        <w:t>Press release, Nov. 13</w:t>
      </w:r>
      <w:r w:rsidRPr="00702EBA">
        <w:rPr>
          <w:rFonts w:asciiTheme="minorHAnsi" w:hAnsiTheme="minorHAnsi" w:cstheme="minorHAnsi"/>
          <w:noProof/>
          <w:color w:val="000000" w:themeColor="text1"/>
          <w:spacing w:val="6"/>
          <w:sz w:val="20"/>
          <w:szCs w:val="20"/>
          <w:u w:val="single"/>
          <w:vertAlign w:val="superscript"/>
          <w:lang w:val="en-US"/>
        </w:rPr>
        <w:t>th</w:t>
      </w:r>
      <w:r>
        <w:rPr>
          <w:rFonts w:asciiTheme="minorHAnsi" w:hAnsiTheme="minorHAnsi" w:cstheme="minorHAnsi"/>
          <w:noProof/>
          <w:color w:val="000000" w:themeColor="text1"/>
          <w:spacing w:val="6"/>
          <w:sz w:val="20"/>
          <w:szCs w:val="20"/>
          <w:u w:val="single"/>
          <w:lang w:val="en-US"/>
        </w:rPr>
        <w:t>, 2017</w:t>
      </w:r>
    </w:p>
    <w:p w:rsidR="00BE2FCB" w:rsidRPr="00702EBA" w:rsidRDefault="00BE2FCB" w:rsidP="00EC6960">
      <w:pPr>
        <w:pStyle w:val="Nadpis1"/>
        <w:shd w:val="clear" w:color="auto" w:fill="FFFFFF"/>
        <w:spacing w:before="0" w:after="275"/>
        <w:rPr>
          <w:rFonts w:asciiTheme="minorHAnsi" w:hAnsiTheme="minorHAnsi" w:cstheme="minorHAnsi"/>
          <w:noProof/>
          <w:color w:val="000000" w:themeColor="text1"/>
          <w:spacing w:val="6"/>
          <w:sz w:val="36"/>
          <w:szCs w:val="36"/>
          <w:u w:val="single"/>
          <w:lang w:val="en-US"/>
        </w:rPr>
      </w:pPr>
      <w:r w:rsidRPr="00702EBA">
        <w:rPr>
          <w:rFonts w:asciiTheme="minorHAnsi" w:hAnsiTheme="minorHAnsi" w:cstheme="minorHAnsi"/>
          <w:noProof/>
          <w:color w:val="000000" w:themeColor="text1"/>
          <w:spacing w:val="6"/>
          <w:sz w:val="36"/>
          <w:szCs w:val="36"/>
          <w:u w:val="single"/>
          <w:lang w:val="en-US"/>
        </w:rPr>
        <w:t>Czech documentaries at IDFA</w:t>
      </w:r>
      <w:r>
        <w:rPr>
          <w:rFonts w:asciiTheme="minorHAnsi" w:hAnsiTheme="minorHAnsi" w:cstheme="minorHAnsi"/>
          <w:noProof/>
          <w:color w:val="000000" w:themeColor="text1"/>
          <w:spacing w:val="6"/>
          <w:sz w:val="36"/>
          <w:szCs w:val="36"/>
          <w:u w:val="single"/>
          <w:lang w:val="en-US"/>
        </w:rPr>
        <w:t xml:space="preserve"> 2017</w:t>
      </w:r>
    </w:p>
    <w:p w:rsidR="00BE2FCB" w:rsidRPr="009268FF" w:rsidRDefault="00BE2FCB" w:rsidP="00EC6960">
      <w:pPr>
        <w:shd w:val="clear" w:color="auto" w:fill="FFFFFF"/>
        <w:rPr>
          <w:rFonts w:asciiTheme="minorHAnsi" w:hAnsiTheme="minorHAnsi" w:cstheme="minorHAnsi"/>
          <w:b/>
          <w:bCs/>
          <w:noProof/>
          <w:color w:val="000000" w:themeColor="text1"/>
          <w:sz w:val="20"/>
          <w:szCs w:val="20"/>
          <w:lang w:val="en-US"/>
        </w:rPr>
      </w:pPr>
      <w:r w:rsidRPr="009268FF">
        <w:rPr>
          <w:rFonts w:asciiTheme="minorHAnsi" w:hAnsiTheme="minorHAnsi" w:cstheme="minorHAnsi"/>
          <w:b/>
          <w:bCs/>
          <w:noProof/>
          <w:color w:val="000000" w:themeColor="text1"/>
          <w:sz w:val="20"/>
          <w:szCs w:val="20"/>
          <w:lang w:val="en-US"/>
        </w:rPr>
        <w:t xml:space="preserve">Three new Czech documenatries have been selected for International Documentary Film Festival Amsterdam (IDFA), which takes place November 15 - 26, 2017. </w:t>
      </w:r>
      <w:r w:rsidRPr="009268FF">
        <w:rPr>
          <w:rFonts w:asciiTheme="minorHAnsi" w:hAnsiTheme="minorHAnsi" w:cstheme="minorHAnsi"/>
          <w:b/>
          <w:bCs/>
          <w:i/>
          <w:noProof/>
          <w:color w:val="000000" w:themeColor="text1"/>
          <w:sz w:val="20"/>
          <w:szCs w:val="20"/>
          <w:lang w:val="en-US"/>
        </w:rPr>
        <w:t>Nothing Like Before</w:t>
      </w:r>
      <w:r w:rsidRPr="009268FF">
        <w:rPr>
          <w:rFonts w:asciiTheme="minorHAnsi" w:hAnsiTheme="minorHAnsi" w:cstheme="minorHAnsi"/>
          <w:b/>
          <w:bCs/>
          <w:noProof/>
          <w:color w:val="000000" w:themeColor="text1"/>
          <w:sz w:val="20"/>
          <w:szCs w:val="20"/>
          <w:lang w:val="en-US"/>
        </w:rPr>
        <w:t xml:space="preserve"> by Lukáš Kokeš and Klára Tasovská will have its world premiere in the </w:t>
      </w:r>
      <w:bookmarkStart w:id="0" w:name="_GoBack"/>
      <w:r w:rsidRPr="009268FF">
        <w:rPr>
          <w:rFonts w:asciiTheme="minorHAnsi" w:hAnsiTheme="minorHAnsi" w:cstheme="minorHAnsi"/>
          <w:b/>
          <w:bCs/>
          <w:noProof/>
          <w:color w:val="000000" w:themeColor="text1"/>
          <w:sz w:val="20"/>
          <w:szCs w:val="20"/>
          <w:lang w:val="en-US"/>
        </w:rPr>
        <w:t>Competition for First Appearance</w:t>
      </w:r>
      <w:bookmarkEnd w:id="0"/>
      <w:r w:rsidRPr="009268FF">
        <w:rPr>
          <w:rFonts w:asciiTheme="minorHAnsi" w:hAnsiTheme="minorHAnsi" w:cstheme="minorHAnsi"/>
          <w:b/>
          <w:bCs/>
          <w:noProof/>
          <w:color w:val="000000" w:themeColor="text1"/>
          <w:sz w:val="20"/>
          <w:szCs w:val="20"/>
          <w:lang w:val="en-US"/>
        </w:rPr>
        <w:t xml:space="preserve">, Petr Horký's directorial debut </w:t>
      </w:r>
      <w:r w:rsidRPr="009268FF">
        <w:rPr>
          <w:rFonts w:asciiTheme="minorHAnsi" w:hAnsiTheme="minorHAnsi" w:cstheme="minorHAnsi"/>
          <w:b/>
          <w:bCs/>
          <w:i/>
          <w:noProof/>
          <w:color w:val="000000" w:themeColor="text1"/>
          <w:sz w:val="20"/>
          <w:szCs w:val="20"/>
          <w:lang w:val="en-US"/>
        </w:rPr>
        <w:t>The Russian Job</w:t>
      </w:r>
      <w:r w:rsidRPr="009268FF">
        <w:rPr>
          <w:rFonts w:asciiTheme="minorHAnsi" w:hAnsiTheme="minorHAnsi" w:cstheme="minorHAnsi"/>
          <w:b/>
          <w:bCs/>
          <w:noProof/>
          <w:color w:val="000000" w:themeColor="text1"/>
          <w:sz w:val="20"/>
          <w:szCs w:val="20"/>
          <w:lang w:val="en-US"/>
        </w:rPr>
        <w:t xml:space="preserve"> has been selected for the Competition for Mid-Length Documentary and Vít Klusák's </w:t>
      </w:r>
      <w:r w:rsidRPr="009268FF">
        <w:rPr>
          <w:rFonts w:asciiTheme="minorHAnsi" w:hAnsiTheme="minorHAnsi" w:cstheme="minorHAnsi"/>
          <w:b/>
          <w:bCs/>
          <w:i/>
          <w:noProof/>
          <w:color w:val="000000" w:themeColor="text1"/>
          <w:sz w:val="20"/>
          <w:szCs w:val="20"/>
          <w:lang w:val="en-US"/>
        </w:rPr>
        <w:t>The White World According to Daliborek</w:t>
      </w:r>
      <w:r w:rsidRPr="009268FF">
        <w:rPr>
          <w:rFonts w:asciiTheme="minorHAnsi" w:hAnsiTheme="minorHAnsi" w:cstheme="minorHAnsi"/>
          <w:b/>
          <w:bCs/>
          <w:noProof/>
          <w:color w:val="000000" w:themeColor="text1"/>
          <w:sz w:val="20"/>
          <w:szCs w:val="20"/>
          <w:lang w:val="en-US"/>
        </w:rPr>
        <w:t xml:space="preserve"> will be screened in the Masters section.</w:t>
      </w:r>
    </w:p>
    <w:p w:rsidR="00BE2FCB" w:rsidRPr="009268FF" w:rsidRDefault="00BE2FCB" w:rsidP="00EC6960">
      <w:pPr>
        <w:shd w:val="clear" w:color="auto" w:fill="FFFFFF"/>
        <w:rPr>
          <w:rFonts w:asciiTheme="minorHAnsi" w:hAnsiTheme="minorHAnsi" w:cstheme="minorHAnsi"/>
          <w:b/>
          <w:bCs/>
          <w:noProof/>
          <w:color w:val="000000" w:themeColor="text1"/>
          <w:sz w:val="20"/>
          <w:szCs w:val="20"/>
          <w:lang w:val="en-US"/>
        </w:rPr>
      </w:pPr>
    </w:p>
    <w:p w:rsidR="00EC6960" w:rsidRDefault="00BE2FCB" w:rsidP="00EC6960">
      <w:pPr>
        <w:pStyle w:val="Normlnweb"/>
        <w:shd w:val="clear" w:color="auto" w:fill="FFFFFF"/>
        <w:spacing w:before="0" w:beforeAutospacing="0" w:after="501" w:afterAutospacing="0"/>
        <w:rPr>
          <w:rFonts w:asciiTheme="minorHAnsi" w:hAnsiTheme="minorHAnsi" w:cstheme="minorHAnsi"/>
          <w:noProof/>
          <w:color w:val="000000" w:themeColor="text1"/>
          <w:sz w:val="20"/>
          <w:szCs w:val="20"/>
          <w:lang w:val="en-US"/>
        </w:rPr>
      </w:pPr>
      <w:r>
        <w:rPr>
          <w:rFonts w:asciiTheme="minorHAnsi" w:hAnsiTheme="minorHAnsi" w:cstheme="minorHAnsi"/>
          <w:i/>
          <w:iCs/>
          <w:noProof/>
          <w:color w:val="000000" w:themeColor="text1"/>
          <w:sz w:val="20"/>
          <w:szCs w:val="20"/>
        </w:rPr>
        <w:drawing>
          <wp:anchor distT="0" distB="0" distL="114300" distR="114300" simplePos="0" relativeHeight="251659264" behindDoc="0" locked="0" layoutInCell="1" allowOverlap="1">
            <wp:simplePos x="0" y="0"/>
            <wp:positionH relativeFrom="column">
              <wp:posOffset>2569845</wp:posOffset>
            </wp:positionH>
            <wp:positionV relativeFrom="paragraph">
              <wp:posOffset>309245</wp:posOffset>
            </wp:positionV>
            <wp:extent cx="3201035" cy="1796415"/>
            <wp:effectExtent l="19050" t="0" r="0" b="0"/>
            <wp:wrapSquare wrapText="bothSides"/>
            <wp:docPr id="5" name="Obrázek 0" descr="Nothing like before_Nic jako driv NJ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hing like before_Nic jako driv NJD 20.jpg"/>
                    <pic:cNvPicPr/>
                  </pic:nvPicPr>
                  <pic:blipFill>
                    <a:blip r:embed="rId8" cstate="print"/>
                    <a:stretch>
                      <a:fillRect/>
                    </a:stretch>
                  </pic:blipFill>
                  <pic:spPr>
                    <a:xfrm>
                      <a:off x="0" y="0"/>
                      <a:ext cx="3201035" cy="1796415"/>
                    </a:xfrm>
                    <a:prstGeom prst="rect">
                      <a:avLst/>
                    </a:prstGeom>
                  </pic:spPr>
                </pic:pic>
              </a:graphicData>
            </a:graphic>
          </wp:anchor>
        </w:drawing>
      </w:r>
      <w:r w:rsidRPr="009268FF">
        <w:rPr>
          <w:rStyle w:val="Zvraznn"/>
          <w:rFonts w:asciiTheme="minorHAnsi" w:hAnsiTheme="minorHAnsi" w:cstheme="minorHAnsi"/>
          <w:noProof/>
          <w:color w:val="000000" w:themeColor="text1"/>
          <w:sz w:val="20"/>
          <w:szCs w:val="20"/>
          <w:lang w:val="en-US"/>
        </w:rPr>
        <w:br/>
      </w:r>
      <w:hyperlink r:id="rId9" w:history="1">
        <w:r w:rsidRPr="00702EBA">
          <w:rPr>
            <w:rStyle w:val="Hypertextovodkaz"/>
            <w:rFonts w:asciiTheme="minorHAnsi" w:hAnsiTheme="minorHAnsi" w:cstheme="minorHAnsi"/>
            <w:b/>
            <w:noProof/>
            <w:sz w:val="20"/>
            <w:szCs w:val="20"/>
            <w:lang w:val="en-US"/>
          </w:rPr>
          <w:t>Nothing Like Before </w:t>
        </w:r>
      </w:hyperlink>
      <w:r w:rsidRPr="007B08C1">
        <w:rPr>
          <w:rFonts w:asciiTheme="minorHAnsi" w:hAnsiTheme="minorHAnsi" w:cstheme="minorHAnsi"/>
          <w:noProof/>
          <w:color w:val="000000" w:themeColor="text1"/>
          <w:sz w:val="20"/>
          <w:szCs w:val="20"/>
          <w:lang w:val="en-US"/>
        </w:rPr>
        <w:br/>
      </w:r>
      <w:r w:rsidRPr="009268FF">
        <w:rPr>
          <w:rFonts w:asciiTheme="minorHAnsi" w:hAnsiTheme="minorHAnsi" w:cstheme="minorHAnsi"/>
          <w:noProof/>
          <w:color w:val="000000" w:themeColor="text1"/>
          <w:sz w:val="20"/>
          <w:szCs w:val="20"/>
          <w:lang w:val="en-US"/>
        </w:rPr>
        <w:t>Film by Lukáš Kokeš and Klára Tasovská, selected for the </w:t>
      </w:r>
      <w:hyperlink r:id="rId10" w:history="1">
        <w:r w:rsidRPr="009268FF">
          <w:rPr>
            <w:rStyle w:val="Hypertextovodkaz"/>
            <w:rFonts w:asciiTheme="minorHAnsi" w:hAnsiTheme="minorHAnsi" w:cstheme="minorHAnsi"/>
            <w:noProof/>
            <w:color w:val="000000" w:themeColor="text1"/>
            <w:sz w:val="20"/>
            <w:szCs w:val="20"/>
            <w:lang w:val="en-US"/>
          </w:rPr>
          <w:t>Competition for First Appearance</w:t>
        </w:r>
      </w:hyperlink>
      <w:r w:rsidRPr="009268FF">
        <w:rPr>
          <w:rFonts w:asciiTheme="minorHAnsi" w:hAnsiTheme="minorHAnsi" w:cstheme="minorHAnsi"/>
          <w:noProof/>
          <w:color w:val="000000" w:themeColor="text1"/>
          <w:sz w:val="20"/>
          <w:szCs w:val="20"/>
          <w:lang w:val="en-US"/>
        </w:rPr>
        <w:t>, is a stylized documentary view into the life of present day teenagers living on Czech-German border – a geographic and social periphery in the middle of Europe. It portrays daily lives of 3 youngsters, students at one particular high school, and witnesses their transformation into mature individuals. It is the second documentary film of the creative duo after </w:t>
      </w:r>
      <w:r w:rsidRPr="009268FF">
        <w:rPr>
          <w:rStyle w:val="Zvraznn"/>
          <w:rFonts w:asciiTheme="minorHAnsi" w:hAnsiTheme="minorHAnsi" w:cstheme="minorHAnsi"/>
          <w:noProof/>
          <w:color w:val="000000" w:themeColor="text1"/>
          <w:sz w:val="20"/>
          <w:szCs w:val="20"/>
          <w:lang w:val="en-US"/>
        </w:rPr>
        <w:t>Fortress</w:t>
      </w:r>
      <w:r w:rsidRPr="009268FF">
        <w:rPr>
          <w:rFonts w:asciiTheme="minorHAnsi" w:hAnsiTheme="minorHAnsi" w:cstheme="minorHAnsi"/>
          <w:noProof/>
          <w:color w:val="000000" w:themeColor="text1"/>
          <w:sz w:val="20"/>
          <w:szCs w:val="20"/>
          <w:lang w:val="en-US"/>
        </w:rPr>
        <w:t> (CZ, 2012), which received the nomination for Lux Prize and also won the Czech Joy competition at Jihlava IDFF. The film was produced by </w:t>
      </w:r>
      <w:hyperlink r:id="rId11" w:history="1">
        <w:r w:rsidRPr="009268FF">
          <w:rPr>
            <w:rStyle w:val="Hypertextovodkaz"/>
            <w:rFonts w:asciiTheme="minorHAnsi" w:hAnsiTheme="minorHAnsi" w:cstheme="minorHAnsi"/>
            <w:noProof/>
            <w:color w:val="000000" w:themeColor="text1"/>
            <w:sz w:val="20"/>
            <w:szCs w:val="20"/>
            <w:lang w:val="en-US"/>
          </w:rPr>
          <w:t>nutprodukce</w:t>
        </w:r>
      </w:hyperlink>
      <w:r w:rsidRPr="009268FF">
        <w:rPr>
          <w:rFonts w:asciiTheme="minorHAnsi" w:hAnsiTheme="minorHAnsi" w:cstheme="minorHAnsi"/>
          <w:noProof/>
          <w:color w:val="000000" w:themeColor="text1"/>
          <w:sz w:val="20"/>
          <w:szCs w:val="20"/>
          <w:lang w:val="en-US"/>
        </w:rPr>
        <w:t> in co-production with HBO Europe. </w:t>
      </w:r>
    </w:p>
    <w:p w:rsidR="00BE2FCB" w:rsidRDefault="00EC6960" w:rsidP="00EC6960">
      <w:pPr>
        <w:pStyle w:val="Normlnweb"/>
        <w:shd w:val="clear" w:color="auto" w:fill="FFFFFF"/>
        <w:spacing w:before="0" w:beforeAutospacing="0" w:after="501" w:afterAutospacing="0"/>
        <w:rPr>
          <w:rFonts w:asciiTheme="minorHAnsi" w:hAnsiTheme="minorHAnsi" w:cstheme="minorHAnsi"/>
          <w:noProof/>
          <w:color w:val="000000" w:themeColor="text1"/>
          <w:sz w:val="20"/>
          <w:szCs w:val="20"/>
          <w:lang w:val="en-US"/>
        </w:rPr>
      </w:pPr>
      <w:r>
        <w:rPr>
          <w:rFonts w:asciiTheme="minorHAnsi" w:hAnsiTheme="minorHAnsi" w:cstheme="minorHAnsi"/>
          <w:b/>
          <w:i/>
          <w:iCs/>
          <w:noProof/>
          <w:color w:val="000000" w:themeColor="text1"/>
          <w:sz w:val="20"/>
          <w:szCs w:val="20"/>
        </w:rPr>
        <w:drawing>
          <wp:anchor distT="0" distB="0" distL="114300" distR="114300" simplePos="0" relativeHeight="251660288" behindDoc="0" locked="0" layoutInCell="1" allowOverlap="1">
            <wp:simplePos x="0" y="0"/>
            <wp:positionH relativeFrom="column">
              <wp:posOffset>18415</wp:posOffset>
            </wp:positionH>
            <wp:positionV relativeFrom="paragraph">
              <wp:posOffset>106045</wp:posOffset>
            </wp:positionV>
            <wp:extent cx="3211830" cy="1798320"/>
            <wp:effectExtent l="19050" t="0" r="7620" b="0"/>
            <wp:wrapSquare wrapText="bothSides"/>
            <wp:docPr id="4" name="Obrázek 1" descr="sved v ziguliku  printscree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d v ziguliku  printscreen_02.jpg"/>
                    <pic:cNvPicPr/>
                  </pic:nvPicPr>
                  <pic:blipFill>
                    <a:blip r:embed="rId12" cstate="print"/>
                    <a:stretch>
                      <a:fillRect/>
                    </a:stretch>
                  </pic:blipFill>
                  <pic:spPr>
                    <a:xfrm>
                      <a:off x="0" y="0"/>
                      <a:ext cx="3211830" cy="1798320"/>
                    </a:xfrm>
                    <a:prstGeom prst="rect">
                      <a:avLst/>
                    </a:prstGeom>
                  </pic:spPr>
                </pic:pic>
              </a:graphicData>
            </a:graphic>
          </wp:anchor>
        </w:drawing>
      </w:r>
      <w:r>
        <w:rPr>
          <w:rFonts w:asciiTheme="minorHAnsi" w:hAnsiTheme="minorHAnsi" w:cstheme="minorHAnsi"/>
          <w:b/>
          <w:i/>
          <w:iCs/>
          <w:noProof/>
          <w:color w:val="000000" w:themeColor="text1"/>
          <w:sz w:val="20"/>
          <w:szCs w:val="20"/>
        </w:rPr>
        <w:drawing>
          <wp:anchor distT="0" distB="0" distL="114300" distR="114300" simplePos="0" relativeHeight="251661312" behindDoc="0" locked="0" layoutInCell="1" allowOverlap="1">
            <wp:simplePos x="0" y="0"/>
            <wp:positionH relativeFrom="column">
              <wp:posOffset>3066415</wp:posOffset>
            </wp:positionH>
            <wp:positionV relativeFrom="paragraph">
              <wp:posOffset>2209800</wp:posOffset>
            </wp:positionV>
            <wp:extent cx="2708910" cy="1798320"/>
            <wp:effectExtent l="19050" t="0" r="0" b="0"/>
            <wp:wrapSquare wrapText="bothSides"/>
            <wp:docPr id="2" name="Obrázek 2" descr="Svet_podle_Dalibo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_podle_Daliborka.jpg"/>
                    <pic:cNvPicPr/>
                  </pic:nvPicPr>
                  <pic:blipFill>
                    <a:blip r:embed="rId13" cstate="print"/>
                    <a:stretch>
                      <a:fillRect/>
                    </a:stretch>
                  </pic:blipFill>
                  <pic:spPr>
                    <a:xfrm>
                      <a:off x="0" y="0"/>
                      <a:ext cx="2708910" cy="1798320"/>
                    </a:xfrm>
                    <a:prstGeom prst="rect">
                      <a:avLst/>
                    </a:prstGeom>
                  </pic:spPr>
                </pic:pic>
              </a:graphicData>
            </a:graphic>
          </wp:anchor>
        </w:drawing>
      </w:r>
      <w:hyperlink r:id="rId14" w:history="1">
        <w:r w:rsidR="00BE2FCB" w:rsidRPr="007B08C1">
          <w:rPr>
            <w:rStyle w:val="Hypertextovodkaz"/>
            <w:rFonts w:asciiTheme="minorHAnsi" w:hAnsiTheme="minorHAnsi" w:cstheme="minorHAnsi"/>
            <w:b/>
            <w:noProof/>
            <w:sz w:val="20"/>
            <w:szCs w:val="20"/>
            <w:lang w:val="en-US"/>
          </w:rPr>
          <w:t>The Russian Job</w:t>
        </w:r>
      </w:hyperlink>
      <w:r w:rsidR="00BE2FCB" w:rsidRPr="007B08C1">
        <w:rPr>
          <w:rFonts w:asciiTheme="minorHAnsi" w:hAnsiTheme="minorHAnsi" w:cstheme="minorHAnsi"/>
          <w:b/>
          <w:noProof/>
          <w:color w:val="000000" w:themeColor="text1"/>
          <w:sz w:val="20"/>
          <w:szCs w:val="20"/>
          <w:lang w:val="en-US"/>
        </w:rPr>
        <w:br/>
      </w:r>
      <w:r w:rsidR="00BE2FCB" w:rsidRPr="009268FF">
        <w:rPr>
          <w:rFonts w:asciiTheme="minorHAnsi" w:hAnsiTheme="minorHAnsi" w:cstheme="minorHAnsi"/>
          <w:noProof/>
          <w:color w:val="000000" w:themeColor="text1"/>
          <w:sz w:val="20"/>
          <w:szCs w:val="20"/>
          <w:lang w:val="en-US"/>
        </w:rPr>
        <w:t>The fate of a languishing Russian car factory, tagged to be brought back to life under new Swedish management, is the topic of </w:t>
      </w:r>
      <w:hyperlink r:id="rId15" w:history="1">
        <w:r w:rsidR="00BE2FCB" w:rsidRPr="009268FF">
          <w:rPr>
            <w:rStyle w:val="Hypertextovodkaz"/>
            <w:rFonts w:asciiTheme="minorHAnsi" w:hAnsiTheme="minorHAnsi" w:cstheme="minorHAnsi"/>
            <w:noProof/>
            <w:color w:val="000000" w:themeColor="text1"/>
            <w:sz w:val="20"/>
            <w:szCs w:val="20"/>
            <w:lang w:val="en-US"/>
          </w:rPr>
          <w:t>The Russian Job</w:t>
        </w:r>
      </w:hyperlink>
      <w:r w:rsidR="00BE2FCB" w:rsidRPr="009268FF">
        <w:rPr>
          <w:rFonts w:asciiTheme="minorHAnsi" w:hAnsiTheme="minorHAnsi" w:cstheme="minorHAnsi"/>
          <w:noProof/>
          <w:color w:val="000000" w:themeColor="text1"/>
          <w:sz w:val="20"/>
          <w:szCs w:val="20"/>
          <w:lang w:val="en-US"/>
        </w:rPr>
        <w:t>, journalist Petr Horký’s cinematic debut selected for the </w:t>
      </w:r>
      <w:hyperlink r:id="rId16" w:history="1">
        <w:r w:rsidR="00BE2FCB" w:rsidRPr="009268FF">
          <w:rPr>
            <w:rStyle w:val="Hypertextovodkaz"/>
            <w:rFonts w:asciiTheme="minorHAnsi" w:hAnsiTheme="minorHAnsi" w:cstheme="minorHAnsi"/>
            <w:noProof/>
            <w:color w:val="000000" w:themeColor="text1"/>
            <w:sz w:val="20"/>
            <w:szCs w:val="20"/>
            <w:lang w:val="en-US"/>
          </w:rPr>
          <w:t>Competition for Mid-Length Documentary</w:t>
        </w:r>
      </w:hyperlink>
      <w:r w:rsidR="00BE2FCB" w:rsidRPr="009268FF">
        <w:rPr>
          <w:rFonts w:asciiTheme="minorHAnsi" w:hAnsiTheme="minorHAnsi" w:cstheme="minorHAnsi"/>
          <w:noProof/>
          <w:color w:val="000000" w:themeColor="text1"/>
          <w:sz w:val="20"/>
          <w:szCs w:val="20"/>
          <w:lang w:val="en-US"/>
        </w:rPr>
        <w:t>. He came across the subject by chance when he was sent to the Avtovaz car factory, which produces the famous Lada cars, to write a report for a business publication.The film was produced by </w:t>
      </w:r>
      <w:hyperlink r:id="rId17" w:history="1">
        <w:r w:rsidR="00BE2FCB" w:rsidRPr="009268FF">
          <w:rPr>
            <w:rStyle w:val="Hypertextovodkaz"/>
            <w:rFonts w:asciiTheme="minorHAnsi" w:hAnsiTheme="minorHAnsi" w:cstheme="minorHAnsi"/>
            <w:noProof/>
            <w:color w:val="000000" w:themeColor="text1"/>
            <w:sz w:val="20"/>
            <w:szCs w:val="20"/>
            <w:lang w:val="en-US"/>
          </w:rPr>
          <w:t>Krutart</w:t>
        </w:r>
      </w:hyperlink>
      <w:r w:rsidR="00BE2FCB" w:rsidRPr="009268FF">
        <w:rPr>
          <w:rFonts w:asciiTheme="minorHAnsi" w:hAnsiTheme="minorHAnsi" w:cstheme="minorHAnsi"/>
          <w:noProof/>
          <w:color w:val="000000" w:themeColor="text1"/>
          <w:sz w:val="20"/>
          <w:szCs w:val="20"/>
          <w:lang w:val="en-US"/>
        </w:rPr>
        <w:t> in co-production with Czech Television.</w:t>
      </w:r>
      <w:r w:rsidR="00BE2FCB" w:rsidRPr="009268FF">
        <w:rPr>
          <w:rFonts w:asciiTheme="minorHAnsi" w:hAnsiTheme="minorHAnsi" w:cstheme="minorHAnsi"/>
          <w:noProof/>
          <w:color w:val="000000" w:themeColor="text1"/>
          <w:sz w:val="20"/>
          <w:szCs w:val="20"/>
          <w:lang w:val="en-US"/>
        </w:rPr>
        <w:br/>
      </w:r>
      <w:r w:rsidR="00BE2FCB" w:rsidRPr="009268FF">
        <w:rPr>
          <w:rStyle w:val="Zvraznn"/>
          <w:rFonts w:asciiTheme="minorHAnsi" w:hAnsiTheme="minorHAnsi" w:cstheme="minorHAnsi"/>
          <w:noProof/>
          <w:color w:val="000000" w:themeColor="text1"/>
          <w:sz w:val="20"/>
          <w:szCs w:val="20"/>
          <w:lang w:val="en-US"/>
        </w:rPr>
        <w:br/>
      </w:r>
      <w:hyperlink r:id="rId18" w:history="1">
        <w:r w:rsidR="00BE2FCB" w:rsidRPr="00702EBA">
          <w:rPr>
            <w:rStyle w:val="Hypertextovodkaz"/>
            <w:rFonts w:asciiTheme="minorHAnsi" w:hAnsiTheme="minorHAnsi" w:cstheme="minorHAnsi"/>
            <w:b/>
            <w:noProof/>
            <w:sz w:val="20"/>
            <w:szCs w:val="20"/>
            <w:lang w:val="en-US"/>
          </w:rPr>
          <w:t>The White World According to Daliborek</w:t>
        </w:r>
      </w:hyperlink>
      <w:r w:rsidR="00BE2FCB" w:rsidRPr="007B08C1">
        <w:rPr>
          <w:rFonts w:asciiTheme="minorHAnsi" w:hAnsiTheme="minorHAnsi" w:cstheme="minorHAnsi"/>
          <w:b/>
          <w:noProof/>
          <w:color w:val="000000" w:themeColor="text1"/>
          <w:sz w:val="20"/>
          <w:szCs w:val="20"/>
          <w:lang w:val="en-US"/>
        </w:rPr>
        <w:t xml:space="preserve"> </w:t>
      </w:r>
      <w:r w:rsidR="00BE2FCB" w:rsidRPr="007B08C1">
        <w:rPr>
          <w:rFonts w:asciiTheme="minorHAnsi" w:hAnsiTheme="minorHAnsi" w:cstheme="minorHAnsi"/>
          <w:b/>
          <w:noProof/>
          <w:color w:val="000000" w:themeColor="text1"/>
          <w:sz w:val="20"/>
          <w:szCs w:val="20"/>
          <w:lang w:val="en-US"/>
        </w:rPr>
        <w:br/>
      </w:r>
      <w:r w:rsidR="00BE2FCB" w:rsidRPr="009268FF">
        <w:rPr>
          <w:rFonts w:asciiTheme="minorHAnsi" w:hAnsiTheme="minorHAnsi" w:cstheme="minorHAnsi"/>
          <w:noProof/>
          <w:color w:val="000000" w:themeColor="text1"/>
          <w:sz w:val="20"/>
          <w:szCs w:val="20"/>
          <w:lang w:val="en-US"/>
        </w:rPr>
        <w:t>In the</w:t>
      </w:r>
      <w:hyperlink r:id="rId19" w:history="1">
        <w:r w:rsidR="00BE2FCB" w:rsidRPr="009268FF">
          <w:rPr>
            <w:rStyle w:val="Hypertextovodkaz"/>
            <w:rFonts w:asciiTheme="minorHAnsi" w:hAnsiTheme="minorHAnsi" w:cstheme="minorHAnsi"/>
            <w:noProof/>
            <w:color w:val="000000" w:themeColor="text1"/>
            <w:sz w:val="20"/>
            <w:szCs w:val="20"/>
            <w:lang w:val="en-US"/>
          </w:rPr>
          <w:t> Masters</w:t>
        </w:r>
      </w:hyperlink>
      <w:r w:rsidR="00BE2FCB" w:rsidRPr="009268FF">
        <w:rPr>
          <w:rFonts w:asciiTheme="minorHAnsi" w:hAnsiTheme="minorHAnsi" w:cstheme="minorHAnsi"/>
          <w:noProof/>
          <w:color w:val="000000" w:themeColor="text1"/>
          <w:sz w:val="20"/>
          <w:szCs w:val="20"/>
          <w:lang w:val="en-US"/>
        </w:rPr>
        <w:t> section will be screened Vít Klusák's latest documentary </w:t>
      </w:r>
      <w:r w:rsidR="00BE2FCB" w:rsidRPr="009268FF">
        <w:rPr>
          <w:rStyle w:val="Zvraznn"/>
          <w:rFonts w:asciiTheme="minorHAnsi" w:hAnsiTheme="minorHAnsi" w:cstheme="minorHAnsi"/>
          <w:noProof/>
          <w:color w:val="000000" w:themeColor="text1"/>
          <w:sz w:val="20"/>
          <w:szCs w:val="20"/>
          <w:lang w:val="en-US"/>
        </w:rPr>
        <w:t>The White World According to Daliborek</w:t>
      </w:r>
      <w:r w:rsidR="00BE2FCB" w:rsidRPr="009268FF">
        <w:rPr>
          <w:rFonts w:asciiTheme="minorHAnsi" w:hAnsiTheme="minorHAnsi" w:cstheme="minorHAnsi"/>
          <w:noProof/>
          <w:color w:val="000000" w:themeColor="text1"/>
          <w:sz w:val="20"/>
          <w:szCs w:val="20"/>
          <w:lang w:val="en-US"/>
        </w:rPr>
        <w:t>. The controversial portrait of a radical neo-Nazi Dalibor K. was premiered in the Documentary Competition of this year's Karlovy Vary IFF and the screening at IDFA will be its first international presentation. The film was produced by </w:t>
      </w:r>
      <w:hyperlink r:id="rId20" w:history="1">
        <w:r w:rsidR="00BE2FCB" w:rsidRPr="009268FF">
          <w:rPr>
            <w:rStyle w:val="Hypertextovodkaz"/>
            <w:rFonts w:asciiTheme="minorHAnsi" w:hAnsiTheme="minorHAnsi" w:cstheme="minorHAnsi"/>
            <w:noProof/>
            <w:color w:val="000000" w:themeColor="text1"/>
            <w:sz w:val="20"/>
            <w:szCs w:val="20"/>
            <w:lang w:val="en-US"/>
          </w:rPr>
          <w:t>Hypermarket Film</w:t>
        </w:r>
      </w:hyperlink>
      <w:r w:rsidR="00BE2FCB" w:rsidRPr="009268FF">
        <w:rPr>
          <w:rFonts w:asciiTheme="minorHAnsi" w:hAnsiTheme="minorHAnsi" w:cstheme="minorHAnsi"/>
          <w:noProof/>
          <w:color w:val="000000" w:themeColor="text1"/>
          <w:sz w:val="20"/>
          <w:szCs w:val="20"/>
          <w:lang w:val="en-US"/>
        </w:rPr>
        <w:t> in co-production with Czech Televison, Peter Kerekes (SK) and BRITDOC Foundation (UK).</w:t>
      </w:r>
      <w:r w:rsidR="00BE2FCB">
        <w:rPr>
          <w:rFonts w:asciiTheme="minorHAnsi" w:hAnsiTheme="minorHAnsi" w:cstheme="minorHAnsi"/>
          <w:noProof/>
          <w:color w:val="000000" w:themeColor="text1"/>
          <w:sz w:val="20"/>
          <w:szCs w:val="20"/>
          <w:lang w:val="en-US"/>
        </w:rPr>
        <w:br/>
      </w:r>
      <w:hyperlink r:id="rId21" w:history="1">
        <w:r w:rsidR="00BE2FCB" w:rsidRPr="00BE2FCB">
          <w:rPr>
            <w:rStyle w:val="Hypertextovodkaz"/>
            <w:rFonts w:asciiTheme="minorHAnsi" w:hAnsiTheme="minorHAnsi" w:cstheme="minorHAnsi"/>
            <w:noProof/>
            <w:sz w:val="20"/>
            <w:szCs w:val="20"/>
            <w:lang w:val="en-US"/>
          </w:rPr>
          <w:t>TRAILER</w:t>
        </w:r>
      </w:hyperlink>
      <w:r w:rsidR="00BE2FCB">
        <w:rPr>
          <w:rFonts w:asciiTheme="minorHAnsi" w:hAnsiTheme="minorHAnsi" w:cstheme="minorHAnsi"/>
          <w:noProof/>
          <w:color w:val="000000" w:themeColor="text1"/>
          <w:sz w:val="20"/>
          <w:szCs w:val="20"/>
          <w:lang w:val="en-US"/>
        </w:rPr>
        <w:br/>
      </w:r>
    </w:p>
    <w:p w:rsidR="00BE2FCB" w:rsidRPr="009268FF" w:rsidRDefault="00BE2FCB" w:rsidP="00EC6960">
      <w:pPr>
        <w:pStyle w:val="Normlnweb"/>
        <w:shd w:val="clear" w:color="auto" w:fill="FFFFFF"/>
        <w:spacing w:before="0" w:beforeAutospacing="0" w:after="501" w:afterAutospacing="0"/>
        <w:rPr>
          <w:rFonts w:asciiTheme="minorHAnsi" w:hAnsiTheme="minorHAnsi" w:cstheme="minorHAnsi"/>
          <w:noProof/>
          <w:color w:val="000000" w:themeColor="text1"/>
          <w:sz w:val="20"/>
          <w:szCs w:val="20"/>
          <w:lang w:val="en-US"/>
        </w:rPr>
      </w:pPr>
      <w:r w:rsidRPr="009268FF">
        <w:rPr>
          <w:rFonts w:asciiTheme="minorHAnsi" w:hAnsiTheme="minorHAnsi" w:cstheme="minorHAnsi"/>
          <w:noProof/>
          <w:color w:val="000000" w:themeColor="text1"/>
          <w:sz w:val="20"/>
          <w:szCs w:val="20"/>
          <w:lang w:val="en-US"/>
        </w:rPr>
        <w:t>All three films have been supported in the various stages of develpment and production by the </w:t>
      </w:r>
      <w:hyperlink r:id="rId22" w:history="1">
        <w:r w:rsidRPr="009268FF">
          <w:rPr>
            <w:rStyle w:val="Hypertextovodkaz"/>
            <w:rFonts w:asciiTheme="minorHAnsi" w:hAnsiTheme="minorHAnsi" w:cstheme="minorHAnsi"/>
            <w:noProof/>
            <w:color w:val="000000" w:themeColor="text1"/>
            <w:sz w:val="20"/>
            <w:szCs w:val="20"/>
            <w:lang w:val="en-US"/>
          </w:rPr>
          <w:t>Czech Film Fund</w:t>
        </w:r>
      </w:hyperlink>
      <w:r w:rsidRPr="009268FF">
        <w:rPr>
          <w:rFonts w:asciiTheme="minorHAnsi" w:hAnsiTheme="minorHAnsi" w:cstheme="minorHAnsi"/>
          <w:noProof/>
          <w:color w:val="000000" w:themeColor="text1"/>
          <w:sz w:val="20"/>
          <w:szCs w:val="20"/>
          <w:lang w:val="en-US"/>
        </w:rPr>
        <w:t>.</w:t>
      </w:r>
    </w:p>
    <w:p w:rsidR="00BE2FCB" w:rsidRDefault="00BE2FCB" w:rsidP="00EC6960">
      <w:pPr>
        <w:rPr>
          <w:rFonts w:asciiTheme="minorHAnsi" w:hAnsiTheme="minorHAnsi" w:cstheme="minorHAnsi"/>
          <w:noProof/>
          <w:color w:val="000000" w:themeColor="text1"/>
          <w:sz w:val="20"/>
          <w:szCs w:val="20"/>
          <w:lang w:val="en-US"/>
        </w:rPr>
      </w:pPr>
      <w:r w:rsidRPr="009268FF">
        <w:rPr>
          <w:rFonts w:asciiTheme="minorHAnsi" w:hAnsiTheme="minorHAnsi" w:cstheme="minorHAnsi"/>
          <w:b/>
          <w:noProof/>
          <w:color w:val="000000" w:themeColor="text1"/>
          <w:sz w:val="20"/>
          <w:szCs w:val="20"/>
          <w:lang w:val="en-US"/>
        </w:rPr>
        <w:t xml:space="preserve">Docs for Sale </w:t>
      </w:r>
      <w:r w:rsidRPr="009268FF">
        <w:rPr>
          <w:rFonts w:asciiTheme="minorHAnsi" w:hAnsiTheme="minorHAnsi" w:cstheme="minorHAnsi"/>
          <w:b/>
          <w:noProof/>
          <w:color w:val="000000" w:themeColor="text1"/>
          <w:sz w:val="20"/>
          <w:szCs w:val="20"/>
          <w:lang w:val="en-US"/>
        </w:rPr>
        <w:br/>
      </w:r>
      <w:r w:rsidRPr="009268FF">
        <w:rPr>
          <w:rFonts w:asciiTheme="minorHAnsi" w:hAnsiTheme="minorHAnsi" w:cstheme="minorHAnsi"/>
          <w:noProof/>
          <w:color w:val="000000" w:themeColor="text1"/>
          <w:sz w:val="20"/>
          <w:szCs w:val="20"/>
          <w:lang w:val="en-US"/>
        </w:rPr>
        <w:t>In addition, all three mentioned films and another four Czech and co</w:t>
      </w:r>
      <w:r w:rsidR="00AE7EBD">
        <w:rPr>
          <w:rFonts w:asciiTheme="minorHAnsi" w:hAnsiTheme="minorHAnsi" w:cstheme="minorHAnsi"/>
          <w:noProof/>
          <w:color w:val="000000" w:themeColor="text1"/>
          <w:sz w:val="20"/>
          <w:szCs w:val="20"/>
          <w:lang w:val="en-US"/>
        </w:rPr>
        <w:t>-</w:t>
      </w:r>
      <w:r w:rsidRPr="009268FF">
        <w:rPr>
          <w:rFonts w:asciiTheme="minorHAnsi" w:hAnsiTheme="minorHAnsi" w:cstheme="minorHAnsi"/>
          <w:noProof/>
          <w:color w:val="000000" w:themeColor="text1"/>
          <w:sz w:val="20"/>
          <w:szCs w:val="20"/>
          <w:lang w:val="en-US"/>
        </w:rPr>
        <w:t>production films will be presented at the industry event Docs for Sale (November 17 – 23).  </w:t>
      </w:r>
      <w:hyperlink r:id="rId23" w:history="1">
        <w:r w:rsidRPr="009268FF">
          <w:rPr>
            <w:rFonts w:asciiTheme="minorHAnsi" w:hAnsiTheme="minorHAnsi" w:cstheme="minorHAnsi"/>
            <w:i/>
            <w:iCs/>
            <w:noProof/>
            <w:color w:val="000000" w:themeColor="text1"/>
            <w:sz w:val="20"/>
            <w:szCs w:val="20"/>
            <w:lang w:val="en-US"/>
          </w:rPr>
          <w:t>A Marriage Story</w:t>
        </w:r>
      </w:hyperlink>
      <w:r w:rsidRPr="009268FF">
        <w:rPr>
          <w:rFonts w:asciiTheme="minorHAnsi" w:hAnsiTheme="minorHAnsi" w:cstheme="minorHAnsi"/>
          <w:i/>
          <w:iCs/>
          <w:noProof/>
          <w:color w:val="000000" w:themeColor="text1"/>
          <w:sz w:val="20"/>
          <w:szCs w:val="20"/>
          <w:lang w:val="en-US"/>
        </w:rPr>
        <w:t xml:space="preserve">  </w:t>
      </w:r>
      <w:r w:rsidRPr="009268FF">
        <w:rPr>
          <w:rFonts w:asciiTheme="minorHAnsi" w:hAnsiTheme="minorHAnsi" w:cstheme="minorHAnsi"/>
          <w:iCs/>
          <w:noProof/>
          <w:color w:val="000000" w:themeColor="text1"/>
          <w:sz w:val="20"/>
          <w:szCs w:val="20"/>
          <w:lang w:val="en-US"/>
        </w:rPr>
        <w:t xml:space="preserve">by Helena Třeštíková, </w:t>
      </w:r>
      <w:r w:rsidRPr="009268FF">
        <w:rPr>
          <w:rFonts w:asciiTheme="minorHAnsi" w:hAnsiTheme="minorHAnsi" w:cstheme="minorHAnsi"/>
          <w:noProof/>
          <w:color w:val="000000" w:themeColor="text1"/>
          <w:sz w:val="20"/>
          <w:szCs w:val="20"/>
          <w:lang w:val="en-US"/>
        </w:rPr>
        <w:t>produced by Negativ in co-production with Czech Televisi</w:t>
      </w:r>
      <w:r w:rsidR="00AE7EBD">
        <w:rPr>
          <w:rFonts w:asciiTheme="minorHAnsi" w:hAnsiTheme="minorHAnsi" w:cstheme="minorHAnsi"/>
          <w:noProof/>
          <w:color w:val="000000" w:themeColor="text1"/>
          <w:sz w:val="20"/>
          <w:szCs w:val="20"/>
          <w:lang w:val="en-US"/>
        </w:rPr>
        <w:t>o</w:t>
      </w:r>
      <w:r w:rsidRPr="009268FF">
        <w:rPr>
          <w:rFonts w:asciiTheme="minorHAnsi" w:hAnsiTheme="minorHAnsi" w:cstheme="minorHAnsi"/>
          <w:noProof/>
          <w:color w:val="000000" w:themeColor="text1"/>
          <w:sz w:val="20"/>
          <w:szCs w:val="20"/>
          <w:lang w:val="en-US"/>
        </w:rPr>
        <w:t xml:space="preserve">n, the Latvian-Czech co-production </w:t>
      </w:r>
      <w:r w:rsidRPr="009268FF">
        <w:rPr>
          <w:rFonts w:asciiTheme="minorHAnsi" w:hAnsiTheme="minorHAnsi" w:cstheme="minorHAnsi"/>
          <w:i/>
          <w:iCs/>
          <w:noProof/>
          <w:color w:val="000000" w:themeColor="text1"/>
          <w:sz w:val="20"/>
          <w:szCs w:val="20"/>
          <w:lang w:val="en-US"/>
        </w:rPr>
        <w:t>D Is for Division</w:t>
      </w:r>
      <w:r w:rsidRPr="009268FF">
        <w:rPr>
          <w:rFonts w:asciiTheme="minorHAnsi" w:hAnsiTheme="minorHAnsi" w:cstheme="minorHAnsi"/>
          <w:noProof/>
          <w:color w:val="000000" w:themeColor="text1"/>
          <w:sz w:val="20"/>
          <w:szCs w:val="20"/>
          <w:lang w:val="en-US"/>
        </w:rPr>
        <w:t> by Davis Simanis, produced by Guntis Trekteris</w:t>
      </w:r>
      <w:r w:rsidR="00AE7EBD">
        <w:rPr>
          <w:rFonts w:asciiTheme="minorHAnsi" w:hAnsiTheme="minorHAnsi" w:cstheme="minorHAnsi"/>
          <w:noProof/>
          <w:color w:val="000000" w:themeColor="text1"/>
          <w:sz w:val="20"/>
          <w:szCs w:val="20"/>
          <w:lang w:val="en-US"/>
        </w:rPr>
        <w:t xml:space="preserve"> (LV)</w:t>
      </w:r>
      <w:r w:rsidRPr="009268FF">
        <w:rPr>
          <w:rFonts w:asciiTheme="minorHAnsi" w:hAnsiTheme="minorHAnsi" w:cstheme="minorHAnsi"/>
          <w:noProof/>
          <w:color w:val="000000" w:themeColor="text1"/>
          <w:sz w:val="20"/>
          <w:szCs w:val="20"/>
          <w:lang w:val="en-US"/>
        </w:rPr>
        <w:t xml:space="preserve"> and Radim Procházka, the portrait of controversial former Slovak prime minister Vladimir Mečiar</w:t>
      </w:r>
      <w:r w:rsidRPr="009268FF">
        <w:rPr>
          <w:rFonts w:ascii="Arial" w:hAnsi="Arial" w:cs="Arial"/>
          <w:color w:val="000000"/>
          <w:sz w:val="20"/>
          <w:szCs w:val="20"/>
          <w:shd w:val="clear" w:color="auto" w:fill="FFFFFF"/>
        </w:rPr>
        <w:t xml:space="preserve"> </w:t>
      </w:r>
      <w:hyperlink r:id="rId24" w:history="1">
        <w:r w:rsidRPr="009268FF">
          <w:rPr>
            <w:rFonts w:asciiTheme="minorHAnsi" w:hAnsiTheme="minorHAnsi" w:cstheme="minorHAnsi"/>
            <w:i/>
            <w:iCs/>
            <w:noProof/>
            <w:color w:val="000000" w:themeColor="text1"/>
            <w:sz w:val="20"/>
            <w:szCs w:val="20"/>
            <w:lang w:val="en-US"/>
          </w:rPr>
          <w:t>The Lust for Power</w:t>
        </w:r>
      </w:hyperlink>
      <w:r w:rsidRPr="009268FF">
        <w:rPr>
          <w:rFonts w:asciiTheme="minorHAnsi" w:hAnsiTheme="minorHAnsi" w:cstheme="minorHAnsi"/>
          <w:noProof/>
          <w:color w:val="000000" w:themeColor="text1"/>
          <w:sz w:val="20"/>
          <w:szCs w:val="20"/>
          <w:lang w:val="en-US"/>
        </w:rPr>
        <w:t> by Tereza Nvotová, produced by PubRes (SK), and co-produced by HBO Europe and Negativ, and </w:t>
      </w:r>
      <w:hyperlink r:id="rId25" w:history="1">
        <w:r w:rsidRPr="009268FF">
          <w:rPr>
            <w:rFonts w:asciiTheme="minorHAnsi" w:hAnsiTheme="minorHAnsi" w:cstheme="minorHAnsi"/>
            <w:i/>
            <w:iCs/>
            <w:noProof/>
            <w:color w:val="000000" w:themeColor="text1"/>
            <w:sz w:val="20"/>
            <w:szCs w:val="20"/>
            <w:lang w:val="en-US"/>
          </w:rPr>
          <w:t>Batalives</w:t>
        </w:r>
      </w:hyperlink>
      <w:r w:rsidRPr="009268FF">
        <w:rPr>
          <w:rFonts w:asciiTheme="minorHAnsi" w:hAnsiTheme="minorHAnsi" w:cstheme="minorHAnsi"/>
          <w:noProof/>
          <w:color w:val="000000" w:themeColor="text1"/>
          <w:sz w:val="20"/>
          <w:szCs w:val="20"/>
          <w:lang w:val="en-US"/>
        </w:rPr>
        <w:t xml:space="preserve"> by</w:t>
      </w:r>
      <w:r w:rsidRPr="009268FF">
        <w:rPr>
          <w:rFonts w:asciiTheme="minorHAnsi" w:hAnsiTheme="minorHAnsi" w:cstheme="minorHAnsi"/>
          <w:i/>
          <w:iCs/>
          <w:noProof/>
          <w:color w:val="000000" w:themeColor="text1"/>
          <w:sz w:val="20"/>
          <w:szCs w:val="20"/>
          <w:lang w:val="en-US"/>
        </w:rPr>
        <w:t> </w:t>
      </w:r>
      <w:r w:rsidRPr="009268FF">
        <w:rPr>
          <w:rFonts w:asciiTheme="minorHAnsi" w:hAnsiTheme="minorHAnsi" w:cstheme="minorHAnsi"/>
          <w:noProof/>
          <w:color w:val="000000" w:themeColor="text1"/>
          <w:sz w:val="20"/>
          <w:szCs w:val="20"/>
          <w:lang w:val="en-US"/>
        </w:rPr>
        <w:t>Karolína Zalabáková and Petr Babinec, produced by Lukáš Gargulák, Cinebonbon.</w:t>
      </w:r>
      <w:r w:rsidRPr="009268FF">
        <w:rPr>
          <w:rFonts w:asciiTheme="minorHAnsi" w:hAnsiTheme="minorHAnsi" w:cstheme="minorHAnsi"/>
          <w:noProof/>
          <w:color w:val="000000" w:themeColor="text1"/>
          <w:sz w:val="20"/>
          <w:szCs w:val="20"/>
          <w:lang w:val="en-US"/>
        </w:rPr>
        <w:br/>
      </w:r>
      <w:r w:rsidRPr="009268FF">
        <w:rPr>
          <w:rFonts w:asciiTheme="minorHAnsi" w:hAnsiTheme="minorHAnsi" w:cstheme="minorHAnsi"/>
          <w:noProof/>
          <w:color w:val="000000" w:themeColor="text1"/>
          <w:sz w:val="20"/>
          <w:szCs w:val="20"/>
          <w:lang w:val="en-US"/>
        </w:rPr>
        <w:br/>
        <w:t xml:space="preserve">Moreover, another Czech upcoming documentary will be presented at pitching session for TV professionals organized by the European Broadcasting Union (EBU). </w:t>
      </w:r>
      <w:hyperlink r:id="rId26" w:history="1">
        <w:r w:rsidRPr="009268FF">
          <w:rPr>
            <w:rFonts w:asciiTheme="minorHAnsi" w:hAnsiTheme="minorHAnsi" w:cstheme="minorHAnsi"/>
            <w:i/>
            <w:noProof/>
            <w:color w:val="000000" w:themeColor="text1"/>
            <w:sz w:val="20"/>
            <w:szCs w:val="20"/>
            <w:lang w:val="en-US"/>
          </w:rPr>
          <w:t>Satanic Girls</w:t>
        </w:r>
      </w:hyperlink>
      <w:r w:rsidRPr="009268FF">
        <w:rPr>
          <w:rFonts w:asciiTheme="minorHAnsi" w:hAnsiTheme="minorHAnsi" w:cstheme="minorHAnsi"/>
          <w:i/>
          <w:iCs/>
          <w:noProof/>
          <w:color w:val="000000" w:themeColor="text1"/>
          <w:sz w:val="20"/>
          <w:szCs w:val="20"/>
          <w:lang w:val="en-US"/>
        </w:rPr>
        <w:t>: Women on the Move</w:t>
      </w:r>
      <w:r w:rsidRPr="009268FF">
        <w:rPr>
          <w:rFonts w:asciiTheme="minorHAnsi" w:hAnsiTheme="minorHAnsi" w:cstheme="minorHAnsi"/>
          <w:noProof/>
          <w:color w:val="000000" w:themeColor="text1"/>
          <w:sz w:val="20"/>
          <w:szCs w:val="20"/>
          <w:lang w:val="en-US"/>
        </w:rPr>
        <w:t xml:space="preserve"> directed by Bohdan Bláhovec and produced by Anna Herza Tydlitátová, is a story about women, status and power in show business. The film follows several retired pop divas as they remember their wild rock’n’roll past, touching upon the topics of aging, relationships and selective memory.</w:t>
      </w:r>
    </w:p>
    <w:p w:rsidR="00BE2FCB" w:rsidRDefault="00BE2FCB" w:rsidP="00EC6960">
      <w:pPr>
        <w:rPr>
          <w:rFonts w:asciiTheme="minorHAnsi" w:hAnsiTheme="minorHAnsi" w:cstheme="minorHAnsi"/>
          <w:noProof/>
          <w:color w:val="000000" w:themeColor="text1"/>
          <w:sz w:val="20"/>
          <w:szCs w:val="20"/>
          <w:lang w:val="en-US"/>
        </w:rPr>
      </w:pPr>
    </w:p>
    <w:p w:rsidR="00BE2FCB" w:rsidRPr="009268FF" w:rsidRDefault="00BE2FCB" w:rsidP="00EC6960">
      <w:pPr>
        <w:pStyle w:val="Normlnweb"/>
        <w:shd w:val="clear" w:color="auto" w:fill="FFFFFF"/>
        <w:spacing w:before="0" w:beforeAutospacing="0" w:after="501" w:afterAutospacing="0"/>
        <w:rPr>
          <w:rFonts w:asciiTheme="minorHAnsi" w:hAnsiTheme="minorHAnsi" w:cstheme="minorHAnsi"/>
          <w:noProof/>
          <w:color w:val="000000" w:themeColor="text1"/>
          <w:sz w:val="20"/>
          <w:szCs w:val="20"/>
          <w:lang w:val="en-US"/>
        </w:rPr>
      </w:pPr>
      <w:r w:rsidRPr="009268FF">
        <w:rPr>
          <w:rStyle w:val="Zvraznn"/>
          <w:rFonts w:asciiTheme="minorHAnsi" w:hAnsiTheme="minorHAnsi" w:cstheme="minorHAnsi"/>
          <w:noProof/>
          <w:color w:val="000000" w:themeColor="text1"/>
          <w:sz w:val="20"/>
          <w:szCs w:val="20"/>
          <w:lang w:val="en-US"/>
        </w:rPr>
        <w:t>Read more about Czech documentaries in the article published in the CZECH FILM magazine (Fall 2017) </w:t>
      </w:r>
      <w:hyperlink r:id="rId27" w:history="1">
        <w:r w:rsidRPr="009268FF">
          <w:rPr>
            <w:rStyle w:val="Hypertextovodkaz"/>
            <w:rFonts w:asciiTheme="minorHAnsi" w:hAnsiTheme="minorHAnsi" w:cstheme="minorHAnsi"/>
            <w:i/>
            <w:iCs/>
            <w:noProof/>
            <w:color w:val="000000" w:themeColor="text1"/>
            <w:sz w:val="20"/>
            <w:szCs w:val="20"/>
            <w:lang w:val="en-US"/>
          </w:rPr>
          <w:t>here</w:t>
        </w:r>
      </w:hyperlink>
      <w:r w:rsidRPr="009268FF">
        <w:rPr>
          <w:rStyle w:val="Zvraznn"/>
          <w:rFonts w:asciiTheme="minorHAnsi" w:hAnsiTheme="minorHAnsi" w:cstheme="minorHAnsi"/>
          <w:noProof/>
          <w:color w:val="000000" w:themeColor="text1"/>
          <w:sz w:val="20"/>
          <w:szCs w:val="20"/>
          <w:lang w:val="en-US"/>
        </w:rPr>
        <w:t>.</w:t>
      </w:r>
    </w:p>
    <w:p w:rsidR="00BE2FCB" w:rsidRPr="009C581C" w:rsidRDefault="00BE2FCB" w:rsidP="00EC6960">
      <w:pPr>
        <w:rPr>
          <w:rFonts w:asciiTheme="minorHAnsi" w:hAnsiTheme="minorHAnsi" w:cstheme="minorHAnsi"/>
          <w:b/>
          <w:noProof/>
          <w:color w:val="000000" w:themeColor="text1"/>
          <w:sz w:val="20"/>
          <w:szCs w:val="20"/>
          <w:u w:val="single"/>
          <w:lang w:val="en-US"/>
        </w:rPr>
      </w:pPr>
      <w:r w:rsidRPr="009C581C">
        <w:rPr>
          <w:rFonts w:asciiTheme="minorHAnsi" w:hAnsiTheme="minorHAnsi" w:cstheme="minorHAnsi"/>
          <w:b/>
          <w:noProof/>
          <w:color w:val="000000" w:themeColor="text1"/>
          <w:sz w:val="20"/>
          <w:szCs w:val="20"/>
          <w:u w:val="single"/>
          <w:lang w:val="en-US"/>
        </w:rPr>
        <w:t>Screenings of Czech films at IDFA:</w:t>
      </w:r>
    </w:p>
    <w:p w:rsidR="00BE2FCB" w:rsidRPr="00471F26" w:rsidRDefault="004C524B" w:rsidP="00EC6960">
      <w:pPr>
        <w:rPr>
          <w:rFonts w:asciiTheme="minorHAnsi" w:hAnsiTheme="minorHAnsi" w:cstheme="minorHAnsi"/>
          <w:noProof/>
          <w:color w:val="000000" w:themeColor="text1"/>
          <w:sz w:val="20"/>
          <w:szCs w:val="20"/>
          <w:lang w:val="en-US"/>
        </w:rPr>
      </w:pPr>
      <w:hyperlink r:id="rId28" w:history="1">
        <w:r w:rsidR="00BE2FCB" w:rsidRPr="00471F26">
          <w:rPr>
            <w:rStyle w:val="Hypertextovodkaz"/>
            <w:rFonts w:asciiTheme="minorHAnsi" w:hAnsiTheme="minorHAnsi" w:cstheme="minorHAnsi"/>
            <w:b/>
            <w:i/>
            <w:noProof/>
            <w:sz w:val="20"/>
            <w:szCs w:val="20"/>
            <w:lang w:val="en-US"/>
          </w:rPr>
          <w:t>The Russian Job</w:t>
        </w:r>
      </w:hyperlink>
      <w:r w:rsidR="00BE2FCB">
        <w:rPr>
          <w:rFonts w:asciiTheme="minorHAnsi" w:hAnsiTheme="minorHAnsi" w:cstheme="minorHAnsi"/>
          <w:b/>
          <w:i/>
          <w:noProof/>
          <w:color w:val="000000" w:themeColor="text1"/>
          <w:sz w:val="20"/>
          <w:szCs w:val="20"/>
          <w:lang w:val="en-US"/>
        </w:rPr>
        <w:br/>
      </w:r>
      <w:r w:rsidR="00BE2FCB" w:rsidRPr="00471F26">
        <w:rPr>
          <w:rFonts w:asciiTheme="minorHAnsi" w:hAnsiTheme="minorHAnsi" w:cstheme="minorHAnsi"/>
          <w:bCs/>
          <w:noProof/>
          <w:color w:val="000000" w:themeColor="text1"/>
          <w:sz w:val="20"/>
          <w:szCs w:val="20"/>
          <w:lang w:val="en-US"/>
        </w:rPr>
        <w:t xml:space="preserve">Industry &amp; Press screening: </w:t>
      </w:r>
      <w:r w:rsidR="00BE2FCB" w:rsidRPr="00471F26">
        <w:rPr>
          <w:rFonts w:asciiTheme="minorHAnsi" w:hAnsiTheme="minorHAnsi" w:cstheme="minorHAnsi"/>
          <w:noProof/>
          <w:color w:val="000000" w:themeColor="text1"/>
          <w:sz w:val="20"/>
          <w:szCs w:val="20"/>
          <w:lang w:val="en-US"/>
        </w:rPr>
        <w:t>Thu 16 November — 13:00 - 14:04</w:t>
      </w:r>
      <w:r w:rsidR="00BE2FCB">
        <w:rPr>
          <w:rFonts w:asciiTheme="minorHAnsi" w:hAnsiTheme="minorHAnsi" w:cstheme="minorHAnsi"/>
          <w:noProof/>
          <w:color w:val="000000" w:themeColor="text1"/>
          <w:sz w:val="20"/>
          <w:szCs w:val="20"/>
          <w:lang w:val="en-US"/>
        </w:rPr>
        <w:t xml:space="preserve">, </w:t>
      </w:r>
      <w:r w:rsidR="00BE2FCB" w:rsidRPr="00471F26">
        <w:rPr>
          <w:rFonts w:asciiTheme="minorHAnsi" w:hAnsiTheme="minorHAnsi" w:cstheme="minorHAnsi"/>
          <w:noProof/>
          <w:color w:val="000000" w:themeColor="text1"/>
          <w:sz w:val="20"/>
          <w:szCs w:val="20"/>
          <w:lang w:val="en-US"/>
        </w:rPr>
        <w:t>Munt 13 (Pashouders/ Industrie)</w:t>
      </w:r>
    </w:p>
    <w:p w:rsidR="00BE2FCB" w:rsidRPr="00882AE0" w:rsidRDefault="00BE2FCB" w:rsidP="00EC6960">
      <w:pPr>
        <w:rPr>
          <w:rFonts w:asciiTheme="minorHAnsi" w:hAnsiTheme="minorHAnsi" w:cstheme="minorHAnsi"/>
          <w:noProof/>
          <w:color w:val="000000" w:themeColor="text1"/>
          <w:sz w:val="20"/>
          <w:szCs w:val="20"/>
          <w:lang w:val="de-DE"/>
        </w:rPr>
      </w:pPr>
      <w:r w:rsidRPr="00882AE0">
        <w:rPr>
          <w:rFonts w:asciiTheme="minorHAnsi" w:hAnsiTheme="minorHAnsi" w:cstheme="minorHAnsi"/>
          <w:noProof/>
          <w:color w:val="000000" w:themeColor="text1"/>
          <w:sz w:val="20"/>
          <w:szCs w:val="20"/>
          <w:lang w:val="de-DE"/>
        </w:rPr>
        <w:t>Fri 17 November — 18:30 - 20:03, Munt 10</w:t>
      </w:r>
    </w:p>
    <w:p w:rsidR="00BE2FCB" w:rsidRPr="00882AE0" w:rsidRDefault="00BE2FCB" w:rsidP="00EC6960">
      <w:pPr>
        <w:rPr>
          <w:rFonts w:asciiTheme="minorHAnsi" w:hAnsiTheme="minorHAnsi" w:cstheme="minorHAnsi"/>
          <w:noProof/>
          <w:color w:val="000000" w:themeColor="text1"/>
          <w:sz w:val="20"/>
          <w:szCs w:val="20"/>
          <w:lang w:val="de-DE"/>
        </w:rPr>
      </w:pPr>
      <w:r w:rsidRPr="00882AE0">
        <w:rPr>
          <w:rFonts w:asciiTheme="minorHAnsi" w:hAnsiTheme="minorHAnsi" w:cstheme="minorHAnsi"/>
          <w:noProof/>
          <w:color w:val="000000" w:themeColor="text1"/>
          <w:sz w:val="20"/>
          <w:szCs w:val="20"/>
          <w:lang w:val="de-DE"/>
        </w:rPr>
        <w:t>Sat 18 November — 12:45 - 14:15, Tuschinski 4</w:t>
      </w:r>
    </w:p>
    <w:p w:rsidR="00BE2FCB" w:rsidRPr="00882AE0" w:rsidRDefault="00BE2FCB" w:rsidP="00EC6960">
      <w:pPr>
        <w:rPr>
          <w:rFonts w:asciiTheme="minorHAnsi" w:hAnsiTheme="minorHAnsi" w:cstheme="minorHAnsi"/>
          <w:noProof/>
          <w:color w:val="000000" w:themeColor="text1"/>
          <w:sz w:val="20"/>
          <w:szCs w:val="20"/>
          <w:lang w:val="de-DE"/>
        </w:rPr>
      </w:pPr>
      <w:r w:rsidRPr="00882AE0">
        <w:rPr>
          <w:rFonts w:asciiTheme="minorHAnsi" w:hAnsiTheme="minorHAnsi" w:cstheme="minorHAnsi"/>
          <w:noProof/>
          <w:color w:val="000000" w:themeColor="text1"/>
          <w:sz w:val="20"/>
          <w:szCs w:val="20"/>
          <w:lang w:val="de-DE"/>
        </w:rPr>
        <w:t>Mon 20 November — 14:30 - 16:18, Tuschinski 6</w:t>
      </w:r>
    </w:p>
    <w:p w:rsidR="00BE2FCB" w:rsidRPr="00471F26" w:rsidRDefault="00BE2FCB" w:rsidP="00EC6960">
      <w:pPr>
        <w:rPr>
          <w:rFonts w:asciiTheme="minorHAnsi" w:hAnsiTheme="minorHAnsi" w:cstheme="minorHAnsi"/>
          <w:noProof/>
          <w:color w:val="000000" w:themeColor="text1"/>
          <w:sz w:val="20"/>
          <w:szCs w:val="20"/>
          <w:lang w:val="en-US"/>
        </w:rPr>
      </w:pPr>
      <w:r w:rsidRPr="00471F26">
        <w:rPr>
          <w:rFonts w:asciiTheme="minorHAnsi" w:hAnsiTheme="minorHAnsi" w:cstheme="minorHAnsi"/>
          <w:noProof/>
          <w:color w:val="000000" w:themeColor="text1"/>
          <w:sz w:val="20"/>
          <w:szCs w:val="20"/>
          <w:lang w:val="en-US"/>
        </w:rPr>
        <w:t>Wed 22 November — 16:30 - 18:18</w:t>
      </w:r>
      <w:r>
        <w:rPr>
          <w:rFonts w:asciiTheme="minorHAnsi" w:hAnsiTheme="minorHAnsi" w:cstheme="minorHAnsi"/>
          <w:noProof/>
          <w:color w:val="000000" w:themeColor="text1"/>
          <w:sz w:val="20"/>
          <w:szCs w:val="20"/>
          <w:lang w:val="en-US"/>
        </w:rPr>
        <w:t xml:space="preserve">, </w:t>
      </w:r>
      <w:r w:rsidRPr="00471F26">
        <w:rPr>
          <w:rFonts w:asciiTheme="minorHAnsi" w:hAnsiTheme="minorHAnsi" w:cstheme="minorHAnsi"/>
          <w:noProof/>
          <w:color w:val="000000" w:themeColor="text1"/>
          <w:sz w:val="20"/>
          <w:szCs w:val="20"/>
          <w:lang w:val="en-US"/>
        </w:rPr>
        <w:t>EYE Cinema 2</w:t>
      </w:r>
    </w:p>
    <w:p w:rsidR="00BE2FCB" w:rsidRPr="00471F26" w:rsidRDefault="00BE2FCB" w:rsidP="00EC6960">
      <w:pPr>
        <w:rPr>
          <w:rFonts w:asciiTheme="minorHAnsi" w:hAnsiTheme="minorHAnsi" w:cstheme="minorHAnsi"/>
          <w:noProof/>
          <w:color w:val="000000" w:themeColor="text1"/>
          <w:sz w:val="20"/>
          <w:szCs w:val="20"/>
          <w:lang w:val="en-US"/>
        </w:rPr>
      </w:pPr>
      <w:r w:rsidRPr="00471F26">
        <w:rPr>
          <w:rFonts w:asciiTheme="minorHAnsi" w:hAnsiTheme="minorHAnsi" w:cstheme="minorHAnsi"/>
          <w:noProof/>
          <w:color w:val="000000" w:themeColor="text1"/>
          <w:sz w:val="20"/>
          <w:szCs w:val="20"/>
          <w:lang w:val="en-US"/>
        </w:rPr>
        <w:t>Sun 26 November — 16:00 - 17:18</w:t>
      </w:r>
      <w:r>
        <w:rPr>
          <w:rFonts w:asciiTheme="minorHAnsi" w:hAnsiTheme="minorHAnsi" w:cstheme="minorHAnsi"/>
          <w:noProof/>
          <w:color w:val="000000" w:themeColor="text1"/>
          <w:sz w:val="20"/>
          <w:szCs w:val="20"/>
          <w:lang w:val="en-US"/>
        </w:rPr>
        <w:t xml:space="preserve">, </w:t>
      </w:r>
      <w:r w:rsidRPr="00471F26">
        <w:rPr>
          <w:rFonts w:asciiTheme="minorHAnsi" w:hAnsiTheme="minorHAnsi" w:cstheme="minorHAnsi"/>
          <w:noProof/>
          <w:color w:val="000000" w:themeColor="text1"/>
          <w:sz w:val="20"/>
          <w:szCs w:val="20"/>
          <w:lang w:val="en-US"/>
        </w:rPr>
        <w:t>Munt 13</w:t>
      </w:r>
    </w:p>
    <w:p w:rsidR="00BE2FCB" w:rsidRDefault="00BE2FCB" w:rsidP="00EC6960">
      <w:pPr>
        <w:rPr>
          <w:rFonts w:asciiTheme="minorHAnsi" w:hAnsiTheme="minorHAnsi" w:cstheme="minorHAnsi"/>
          <w:noProof/>
          <w:color w:val="000000" w:themeColor="text1"/>
          <w:sz w:val="20"/>
          <w:szCs w:val="20"/>
          <w:lang w:val="en-US"/>
        </w:rPr>
      </w:pPr>
    </w:p>
    <w:p w:rsidR="00BE2FCB" w:rsidRPr="004B567F" w:rsidRDefault="00BE2FCB" w:rsidP="00EC6960">
      <w:pPr>
        <w:rPr>
          <w:rFonts w:asciiTheme="minorHAnsi" w:hAnsiTheme="minorHAnsi" w:cstheme="minorHAnsi"/>
          <w:noProof/>
          <w:color w:val="000000" w:themeColor="text1"/>
          <w:sz w:val="20"/>
          <w:szCs w:val="20"/>
          <w:lang w:val="en-US"/>
        </w:rPr>
      </w:pPr>
      <w:r w:rsidRPr="009C581C">
        <w:rPr>
          <w:rFonts w:asciiTheme="minorHAnsi" w:hAnsiTheme="minorHAnsi" w:cstheme="minorHAnsi"/>
          <w:noProof/>
          <w:color w:val="000000" w:themeColor="text1"/>
          <w:sz w:val="20"/>
          <w:szCs w:val="20"/>
          <w:lang w:val="en-US"/>
        </w:rPr>
        <w:t xml:space="preserve">    </w:t>
      </w:r>
      <w:r w:rsidRPr="009C581C">
        <w:rPr>
          <w:rFonts w:asciiTheme="minorHAnsi" w:hAnsiTheme="minorHAnsi" w:cstheme="minorHAnsi"/>
          <w:noProof/>
          <w:color w:val="000000" w:themeColor="text1"/>
          <w:sz w:val="20"/>
          <w:szCs w:val="20"/>
          <w:lang w:val="en-US"/>
        </w:rPr>
        <w:br/>
      </w:r>
      <w:hyperlink r:id="rId29" w:history="1">
        <w:r w:rsidRPr="004B567F">
          <w:rPr>
            <w:rStyle w:val="Hypertextovodkaz"/>
            <w:rFonts w:asciiTheme="minorHAnsi" w:hAnsiTheme="minorHAnsi" w:cstheme="minorHAnsi"/>
            <w:b/>
            <w:bCs/>
            <w:i/>
            <w:noProof/>
            <w:sz w:val="20"/>
            <w:szCs w:val="20"/>
            <w:lang w:val="en-US"/>
          </w:rPr>
          <w:t>Nothing Like Before</w:t>
        </w:r>
      </w:hyperlink>
      <w:r>
        <w:rPr>
          <w:rFonts w:asciiTheme="minorHAnsi" w:hAnsiTheme="minorHAnsi" w:cstheme="minorHAnsi"/>
          <w:b/>
          <w:bCs/>
          <w:i/>
          <w:noProof/>
          <w:color w:val="000000" w:themeColor="text1"/>
          <w:sz w:val="20"/>
          <w:szCs w:val="20"/>
          <w:lang w:val="en-US"/>
        </w:rPr>
        <w:br/>
      </w:r>
      <w:r w:rsidRPr="00471F26">
        <w:rPr>
          <w:rFonts w:asciiTheme="minorHAnsi" w:hAnsiTheme="minorHAnsi" w:cstheme="minorHAnsi"/>
          <w:bCs/>
          <w:noProof/>
          <w:color w:val="000000" w:themeColor="text1"/>
          <w:sz w:val="20"/>
          <w:szCs w:val="20"/>
          <w:lang w:val="en-US"/>
        </w:rPr>
        <w:t>Industry &amp; Press screening</w:t>
      </w:r>
      <w:r>
        <w:rPr>
          <w:rFonts w:asciiTheme="minorHAnsi" w:hAnsiTheme="minorHAnsi" w:cstheme="minorHAnsi"/>
          <w:bCs/>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Sat 18 November — 15:15 - 16:48</w:t>
      </w:r>
      <w:r>
        <w:rPr>
          <w:rFonts w:asciiTheme="minorHAnsi" w:hAnsiTheme="minorHAnsi" w:cstheme="minorHAnsi"/>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Tuschinski 3</w:t>
      </w:r>
      <w:r>
        <w:rPr>
          <w:rFonts w:asciiTheme="minorHAnsi" w:hAnsiTheme="minorHAnsi" w:cstheme="minorHAnsi"/>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Pashouders</w:t>
      </w:r>
      <w:r>
        <w:rPr>
          <w:rFonts w:asciiTheme="minorHAnsi" w:hAnsiTheme="minorHAnsi" w:cstheme="minorHAnsi"/>
          <w:noProof/>
          <w:color w:val="000000" w:themeColor="text1"/>
          <w:sz w:val="20"/>
          <w:szCs w:val="20"/>
          <w:lang w:val="en-US"/>
        </w:rPr>
        <w:t>/</w:t>
      </w:r>
      <w:r w:rsidRPr="004B567F">
        <w:rPr>
          <w:rFonts w:asciiTheme="minorHAnsi" w:hAnsiTheme="minorHAnsi" w:cstheme="minorHAnsi"/>
          <w:noProof/>
          <w:color w:val="000000" w:themeColor="text1"/>
          <w:sz w:val="20"/>
          <w:szCs w:val="20"/>
          <w:lang w:val="en-US"/>
        </w:rPr>
        <w:t xml:space="preserve"> Industrie</w:t>
      </w:r>
      <w:r>
        <w:rPr>
          <w:rFonts w:asciiTheme="minorHAnsi" w:hAnsiTheme="minorHAnsi" w:cstheme="minorHAnsi"/>
          <w:noProof/>
          <w:color w:val="000000" w:themeColor="text1"/>
          <w:sz w:val="20"/>
          <w:szCs w:val="20"/>
          <w:lang w:val="en-US"/>
        </w:rPr>
        <w:t>)</w:t>
      </w:r>
    </w:p>
    <w:p w:rsidR="00BE2FCB" w:rsidRPr="004B567F" w:rsidRDefault="00BE2FCB" w:rsidP="00EC6960">
      <w:pPr>
        <w:rPr>
          <w:rFonts w:asciiTheme="minorHAnsi" w:hAnsiTheme="minorHAnsi" w:cstheme="minorHAnsi"/>
          <w:noProof/>
          <w:color w:val="000000" w:themeColor="text1"/>
          <w:sz w:val="20"/>
          <w:szCs w:val="20"/>
          <w:lang w:val="en-US"/>
        </w:rPr>
      </w:pPr>
      <w:r w:rsidRPr="004B567F">
        <w:rPr>
          <w:rFonts w:asciiTheme="minorHAnsi" w:hAnsiTheme="minorHAnsi" w:cstheme="minorHAnsi"/>
          <w:noProof/>
          <w:color w:val="000000" w:themeColor="text1"/>
          <w:sz w:val="20"/>
          <w:szCs w:val="20"/>
          <w:lang w:val="en-US"/>
        </w:rPr>
        <w:t>Sat 18 November — 20:00 - 21:50</w:t>
      </w:r>
      <w:r>
        <w:rPr>
          <w:rFonts w:asciiTheme="minorHAnsi" w:hAnsiTheme="minorHAnsi" w:cstheme="minorHAnsi"/>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Munt 10</w:t>
      </w:r>
    </w:p>
    <w:p w:rsidR="00BE2FCB" w:rsidRPr="004B567F" w:rsidRDefault="00BE2FCB" w:rsidP="00EC6960">
      <w:pPr>
        <w:rPr>
          <w:rFonts w:asciiTheme="minorHAnsi" w:hAnsiTheme="minorHAnsi" w:cstheme="minorHAnsi"/>
          <w:noProof/>
          <w:color w:val="000000" w:themeColor="text1"/>
          <w:sz w:val="20"/>
          <w:szCs w:val="20"/>
          <w:lang w:val="en-US"/>
        </w:rPr>
      </w:pPr>
      <w:r w:rsidRPr="004B567F">
        <w:rPr>
          <w:rFonts w:asciiTheme="minorHAnsi" w:hAnsiTheme="minorHAnsi" w:cstheme="minorHAnsi"/>
          <w:noProof/>
          <w:color w:val="000000" w:themeColor="text1"/>
          <w:sz w:val="20"/>
          <w:szCs w:val="20"/>
          <w:lang w:val="en-US"/>
        </w:rPr>
        <w:t>Tue 21 November — 18:00 - 19:50</w:t>
      </w:r>
      <w:r>
        <w:rPr>
          <w:rFonts w:asciiTheme="minorHAnsi" w:hAnsiTheme="minorHAnsi" w:cstheme="minorHAnsi"/>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Tuschinski 3</w:t>
      </w:r>
    </w:p>
    <w:p w:rsidR="00BE2FCB" w:rsidRPr="004B567F" w:rsidRDefault="00BE2FCB" w:rsidP="00EC6960">
      <w:pPr>
        <w:rPr>
          <w:rFonts w:asciiTheme="minorHAnsi" w:hAnsiTheme="minorHAnsi" w:cstheme="minorHAnsi"/>
          <w:noProof/>
          <w:color w:val="000000" w:themeColor="text1"/>
          <w:sz w:val="20"/>
          <w:szCs w:val="20"/>
          <w:lang w:val="en-US"/>
        </w:rPr>
      </w:pPr>
      <w:r w:rsidRPr="004B567F">
        <w:rPr>
          <w:rFonts w:asciiTheme="minorHAnsi" w:hAnsiTheme="minorHAnsi" w:cstheme="minorHAnsi"/>
          <w:noProof/>
          <w:color w:val="000000" w:themeColor="text1"/>
          <w:sz w:val="20"/>
          <w:szCs w:val="20"/>
          <w:lang w:val="en-US"/>
        </w:rPr>
        <w:t>Wed 22 November — 13:00 - 14:35</w:t>
      </w:r>
      <w:r>
        <w:rPr>
          <w:rFonts w:asciiTheme="minorHAnsi" w:hAnsiTheme="minorHAnsi" w:cstheme="minorHAnsi"/>
          <w:noProof/>
          <w:color w:val="000000" w:themeColor="text1"/>
          <w:sz w:val="20"/>
          <w:szCs w:val="20"/>
          <w:lang w:val="en-US"/>
        </w:rPr>
        <w:t xml:space="preserve">, </w:t>
      </w:r>
      <w:r w:rsidRPr="004B567F">
        <w:rPr>
          <w:rFonts w:asciiTheme="minorHAnsi" w:hAnsiTheme="minorHAnsi" w:cstheme="minorHAnsi"/>
          <w:noProof/>
          <w:color w:val="000000" w:themeColor="text1"/>
          <w:sz w:val="20"/>
          <w:szCs w:val="20"/>
          <w:lang w:val="en-US"/>
        </w:rPr>
        <w:t>EYE Cinema 1</w:t>
      </w:r>
    </w:p>
    <w:p w:rsidR="00BE2FCB" w:rsidRPr="004B567F" w:rsidRDefault="00BE2FCB" w:rsidP="00EC6960">
      <w:pPr>
        <w:rPr>
          <w:rFonts w:asciiTheme="minorHAnsi" w:hAnsiTheme="minorHAnsi" w:cstheme="minorHAnsi"/>
          <w:noProof/>
          <w:color w:val="000000" w:themeColor="text1"/>
          <w:sz w:val="20"/>
          <w:szCs w:val="20"/>
          <w:lang w:val="en-US"/>
        </w:rPr>
      </w:pPr>
      <w:r w:rsidRPr="004B567F">
        <w:rPr>
          <w:rFonts w:asciiTheme="minorHAnsi" w:hAnsiTheme="minorHAnsi" w:cstheme="minorHAnsi"/>
          <w:noProof/>
          <w:color w:val="000000" w:themeColor="text1"/>
          <w:sz w:val="20"/>
          <w:szCs w:val="20"/>
          <w:lang w:val="en-US"/>
        </w:rPr>
        <w:t>Sat 25 November — 11:00 - 12:35</w:t>
      </w:r>
      <w:r>
        <w:rPr>
          <w:rFonts w:asciiTheme="minorHAnsi" w:hAnsiTheme="minorHAnsi" w:cstheme="minorHAnsi"/>
          <w:noProof/>
          <w:color w:val="000000" w:themeColor="text1"/>
          <w:sz w:val="20"/>
          <w:szCs w:val="20"/>
          <w:lang w:val="en-US"/>
        </w:rPr>
        <w:t>, Munt 12</w:t>
      </w:r>
    </w:p>
    <w:p w:rsidR="00BE2FCB" w:rsidRPr="004B567F" w:rsidRDefault="00BE2FCB" w:rsidP="00EC6960">
      <w:pPr>
        <w:rPr>
          <w:rFonts w:asciiTheme="minorHAnsi" w:eastAsia="Times New Roman" w:hAnsiTheme="minorHAnsi" w:cstheme="minorHAnsi"/>
          <w:noProof/>
          <w:color w:val="000000" w:themeColor="text1"/>
          <w:sz w:val="20"/>
          <w:szCs w:val="20"/>
          <w:lang w:val="en-US"/>
        </w:rPr>
      </w:pPr>
      <w:r w:rsidRPr="009C581C">
        <w:rPr>
          <w:rFonts w:asciiTheme="minorHAnsi" w:hAnsiTheme="minorHAnsi" w:cstheme="minorHAnsi"/>
          <w:noProof/>
          <w:color w:val="000000" w:themeColor="text1"/>
          <w:sz w:val="20"/>
          <w:szCs w:val="20"/>
          <w:lang w:val="en-US"/>
        </w:rPr>
        <w:br/>
      </w:r>
      <w:hyperlink r:id="rId30" w:history="1">
        <w:r w:rsidRPr="004B567F">
          <w:rPr>
            <w:rStyle w:val="Hypertextovodkaz"/>
            <w:rFonts w:asciiTheme="minorHAnsi" w:hAnsiTheme="minorHAnsi" w:cstheme="minorHAnsi"/>
            <w:b/>
            <w:bCs/>
            <w:i/>
            <w:noProof/>
            <w:sz w:val="20"/>
            <w:szCs w:val="20"/>
            <w:lang w:val="en-US"/>
          </w:rPr>
          <w:t>The White World According to Daliborek</w:t>
        </w:r>
      </w:hyperlink>
      <w:r w:rsidRPr="009C581C">
        <w:rPr>
          <w:rFonts w:asciiTheme="minorHAnsi" w:hAnsiTheme="minorHAnsi" w:cstheme="minorHAnsi"/>
          <w:noProof/>
          <w:color w:val="000000" w:themeColor="text1"/>
          <w:sz w:val="20"/>
          <w:szCs w:val="20"/>
          <w:lang w:val="en-US"/>
        </w:rPr>
        <w:br/>
      </w:r>
      <w:r w:rsidRPr="004B567F">
        <w:rPr>
          <w:rFonts w:asciiTheme="minorHAnsi" w:eastAsia="Times New Roman" w:hAnsiTheme="minorHAnsi" w:cstheme="minorHAnsi"/>
          <w:noProof/>
          <w:color w:val="000000" w:themeColor="text1"/>
          <w:sz w:val="20"/>
          <w:szCs w:val="20"/>
          <w:lang w:val="en-US"/>
        </w:rPr>
        <w:t>Mon 20 November — 18:45 - 20:50</w:t>
      </w:r>
      <w:r>
        <w:rPr>
          <w:rFonts w:asciiTheme="minorHAnsi" w:eastAsia="Times New Roman" w:hAnsiTheme="minorHAnsi" w:cstheme="minorHAnsi"/>
          <w:noProof/>
          <w:color w:val="000000" w:themeColor="text1"/>
          <w:sz w:val="20"/>
          <w:szCs w:val="20"/>
          <w:lang w:val="en-US"/>
        </w:rPr>
        <w:t xml:space="preserve">, </w:t>
      </w:r>
      <w:r w:rsidRPr="004B567F">
        <w:rPr>
          <w:rFonts w:asciiTheme="minorHAnsi" w:eastAsia="Times New Roman" w:hAnsiTheme="minorHAnsi" w:cstheme="minorHAnsi"/>
          <w:noProof/>
          <w:color w:val="000000" w:themeColor="text1"/>
          <w:sz w:val="20"/>
          <w:szCs w:val="20"/>
          <w:lang w:val="en-US"/>
        </w:rPr>
        <w:t>Tuschinski 2</w:t>
      </w:r>
    </w:p>
    <w:p w:rsidR="00BE2FCB" w:rsidRPr="004B567F" w:rsidRDefault="00BE2FCB" w:rsidP="00EC6960">
      <w:pPr>
        <w:rPr>
          <w:rFonts w:asciiTheme="minorHAnsi" w:eastAsia="Times New Roman" w:hAnsiTheme="minorHAnsi" w:cstheme="minorHAnsi"/>
          <w:noProof/>
          <w:color w:val="000000" w:themeColor="text1"/>
          <w:sz w:val="20"/>
          <w:szCs w:val="20"/>
          <w:lang w:val="en-US"/>
        </w:rPr>
      </w:pPr>
      <w:r w:rsidRPr="004B567F">
        <w:rPr>
          <w:rFonts w:asciiTheme="minorHAnsi" w:eastAsia="Times New Roman" w:hAnsiTheme="minorHAnsi" w:cstheme="minorHAnsi"/>
          <w:noProof/>
          <w:color w:val="000000" w:themeColor="text1"/>
          <w:sz w:val="20"/>
          <w:szCs w:val="20"/>
          <w:lang w:val="en-US"/>
        </w:rPr>
        <w:t>Tue 21 November — 13:15 - 15:37</w:t>
      </w:r>
      <w:r>
        <w:rPr>
          <w:rFonts w:asciiTheme="minorHAnsi" w:eastAsia="Times New Roman" w:hAnsiTheme="minorHAnsi" w:cstheme="minorHAnsi"/>
          <w:noProof/>
          <w:color w:val="000000" w:themeColor="text1"/>
          <w:sz w:val="20"/>
          <w:szCs w:val="20"/>
          <w:lang w:val="en-US"/>
        </w:rPr>
        <w:t xml:space="preserve">, </w:t>
      </w:r>
      <w:r w:rsidRPr="004B567F">
        <w:rPr>
          <w:rFonts w:asciiTheme="minorHAnsi" w:eastAsia="Times New Roman" w:hAnsiTheme="minorHAnsi" w:cstheme="minorHAnsi"/>
          <w:noProof/>
          <w:color w:val="000000" w:themeColor="text1"/>
          <w:sz w:val="20"/>
          <w:szCs w:val="20"/>
          <w:lang w:val="en-US"/>
        </w:rPr>
        <w:t>EYE Cinema 1</w:t>
      </w:r>
    </w:p>
    <w:p w:rsidR="00BE2FCB" w:rsidRPr="004B567F" w:rsidRDefault="00BE2FCB" w:rsidP="00EC6960">
      <w:pPr>
        <w:rPr>
          <w:rFonts w:asciiTheme="minorHAnsi" w:eastAsia="Times New Roman" w:hAnsiTheme="minorHAnsi" w:cstheme="minorHAnsi"/>
          <w:noProof/>
          <w:color w:val="000000" w:themeColor="text1"/>
          <w:sz w:val="20"/>
          <w:szCs w:val="20"/>
          <w:lang w:val="en-US"/>
        </w:rPr>
      </w:pPr>
      <w:r w:rsidRPr="004B567F">
        <w:rPr>
          <w:rFonts w:asciiTheme="minorHAnsi" w:eastAsia="Times New Roman" w:hAnsiTheme="minorHAnsi" w:cstheme="minorHAnsi"/>
          <w:noProof/>
          <w:color w:val="000000" w:themeColor="text1"/>
          <w:sz w:val="20"/>
          <w:szCs w:val="20"/>
          <w:lang w:val="en-US"/>
        </w:rPr>
        <w:t>Wed 22 November — 20:30 - 22:35</w:t>
      </w:r>
      <w:r>
        <w:rPr>
          <w:rFonts w:asciiTheme="minorHAnsi" w:eastAsia="Times New Roman" w:hAnsiTheme="minorHAnsi" w:cstheme="minorHAnsi"/>
          <w:noProof/>
          <w:color w:val="000000" w:themeColor="text1"/>
          <w:sz w:val="20"/>
          <w:szCs w:val="20"/>
          <w:lang w:val="en-US"/>
        </w:rPr>
        <w:t xml:space="preserve">, </w:t>
      </w:r>
      <w:r w:rsidRPr="004B567F">
        <w:rPr>
          <w:rFonts w:asciiTheme="minorHAnsi" w:eastAsia="Times New Roman" w:hAnsiTheme="minorHAnsi" w:cstheme="minorHAnsi"/>
          <w:noProof/>
          <w:color w:val="000000" w:themeColor="text1"/>
          <w:sz w:val="20"/>
          <w:szCs w:val="20"/>
          <w:lang w:val="en-US"/>
        </w:rPr>
        <w:t>Munt 11</w:t>
      </w:r>
    </w:p>
    <w:p w:rsidR="00BE2FCB" w:rsidRPr="004B567F" w:rsidRDefault="00BE2FCB" w:rsidP="00EC6960">
      <w:pPr>
        <w:rPr>
          <w:rFonts w:asciiTheme="minorHAnsi" w:eastAsia="Times New Roman" w:hAnsiTheme="minorHAnsi" w:cstheme="minorHAnsi"/>
          <w:noProof/>
          <w:color w:val="000000" w:themeColor="text1"/>
          <w:sz w:val="20"/>
          <w:szCs w:val="20"/>
          <w:lang w:val="en-US"/>
        </w:rPr>
      </w:pPr>
      <w:r w:rsidRPr="004B567F">
        <w:rPr>
          <w:rFonts w:asciiTheme="minorHAnsi" w:eastAsia="Times New Roman" w:hAnsiTheme="minorHAnsi" w:cstheme="minorHAnsi"/>
          <w:noProof/>
          <w:color w:val="000000" w:themeColor="text1"/>
          <w:sz w:val="20"/>
          <w:szCs w:val="20"/>
          <w:lang w:val="en-US"/>
        </w:rPr>
        <w:t>Sat 25 November — 14:45 - 16:35</w:t>
      </w:r>
      <w:r>
        <w:rPr>
          <w:rFonts w:asciiTheme="minorHAnsi" w:eastAsia="Times New Roman" w:hAnsiTheme="minorHAnsi" w:cstheme="minorHAnsi"/>
          <w:noProof/>
          <w:color w:val="000000" w:themeColor="text1"/>
          <w:sz w:val="20"/>
          <w:szCs w:val="20"/>
          <w:lang w:val="en-US"/>
        </w:rPr>
        <w:t xml:space="preserve">, </w:t>
      </w:r>
      <w:r w:rsidRPr="004B567F">
        <w:rPr>
          <w:rFonts w:asciiTheme="minorHAnsi" w:eastAsia="Times New Roman" w:hAnsiTheme="minorHAnsi" w:cstheme="minorHAnsi"/>
          <w:noProof/>
          <w:color w:val="000000" w:themeColor="text1"/>
          <w:sz w:val="20"/>
          <w:szCs w:val="20"/>
          <w:lang w:val="en-US"/>
        </w:rPr>
        <w:t>Brakke Grond Expozaal</w:t>
      </w:r>
    </w:p>
    <w:p w:rsidR="00BE2FCB" w:rsidRPr="004B567F" w:rsidRDefault="00BE2FCB" w:rsidP="00EC6960">
      <w:pPr>
        <w:rPr>
          <w:rFonts w:asciiTheme="minorHAnsi" w:eastAsia="Times New Roman" w:hAnsiTheme="minorHAnsi" w:cstheme="minorHAnsi"/>
          <w:noProof/>
          <w:color w:val="000000" w:themeColor="text1"/>
          <w:sz w:val="20"/>
          <w:szCs w:val="20"/>
          <w:lang w:val="en-US"/>
        </w:rPr>
      </w:pPr>
    </w:p>
    <w:p w:rsidR="00BE2FCB" w:rsidRPr="00CB4E12" w:rsidRDefault="00BE2FCB" w:rsidP="00EC6960">
      <w:pPr>
        <w:pStyle w:val="Nadpis5"/>
        <w:shd w:val="clear" w:color="auto" w:fill="FFFFFF"/>
        <w:spacing w:before="0" w:beforeAutospacing="0" w:after="0" w:afterAutospacing="0"/>
        <w:rPr>
          <w:rFonts w:asciiTheme="minorHAnsi" w:hAnsiTheme="minorHAnsi" w:cstheme="minorHAnsi"/>
          <w:b w:val="0"/>
          <w:i/>
          <w:noProof/>
          <w:color w:val="000000" w:themeColor="text1"/>
          <w:lang w:val="en-US"/>
        </w:rPr>
      </w:pPr>
      <w:r w:rsidRPr="00CB4E12">
        <w:rPr>
          <w:rFonts w:asciiTheme="minorHAnsi" w:hAnsiTheme="minorHAnsi" w:cstheme="minorHAnsi"/>
          <w:noProof/>
          <w:color w:val="000000" w:themeColor="text1"/>
          <w:u w:val="single"/>
          <w:lang w:val="en-US"/>
        </w:rPr>
        <w:t>Czech Film Center at IDFFA:</w:t>
      </w:r>
      <w:r w:rsidRPr="00CB4E12">
        <w:rPr>
          <w:rFonts w:asciiTheme="minorHAnsi" w:hAnsiTheme="minorHAnsi" w:cstheme="minorHAnsi"/>
          <w:noProof/>
          <w:color w:val="000000" w:themeColor="text1"/>
          <w:u w:val="single"/>
          <w:lang w:val="en-US"/>
        </w:rPr>
        <w:br/>
      </w:r>
      <w:r w:rsidRPr="00CB4E12">
        <w:rPr>
          <w:rFonts w:asciiTheme="minorHAnsi" w:hAnsiTheme="minorHAnsi" w:cstheme="minorHAnsi"/>
          <w:b w:val="0"/>
          <w:i/>
          <w:noProof/>
          <w:color w:val="000000" w:themeColor="text1"/>
          <w:lang w:val="en-US"/>
        </w:rPr>
        <w:t>Vítězslav Chovanec</w:t>
      </w:r>
    </w:p>
    <w:p w:rsidR="00BE2FCB" w:rsidRPr="00471F26" w:rsidRDefault="00BE2FCB" w:rsidP="00EC6960">
      <w:pPr>
        <w:pStyle w:val="pfce"/>
        <w:shd w:val="clear" w:color="auto" w:fill="FFFFFF"/>
        <w:spacing w:before="0" w:beforeAutospacing="0" w:after="120" w:afterAutospacing="0"/>
        <w:rPr>
          <w:rFonts w:asciiTheme="minorHAnsi" w:eastAsiaTheme="majorEastAsia" w:hAnsiTheme="minorHAnsi" w:cstheme="minorHAnsi"/>
          <w:noProof/>
          <w:color w:val="000000" w:themeColor="text1"/>
          <w:sz w:val="20"/>
          <w:szCs w:val="20"/>
          <w:lang w:val="en-US"/>
        </w:rPr>
      </w:pPr>
      <w:r w:rsidRPr="00471F26">
        <w:rPr>
          <w:rFonts w:asciiTheme="minorHAnsi" w:eastAsiaTheme="majorEastAsia" w:hAnsiTheme="minorHAnsi" w:cstheme="minorHAnsi"/>
          <w:noProof/>
          <w:color w:val="000000" w:themeColor="text1"/>
          <w:sz w:val="20"/>
          <w:szCs w:val="20"/>
          <w:lang w:val="en-US"/>
        </w:rPr>
        <w:t>Festival Relations - Documentary &amp; Short Films</w:t>
      </w:r>
      <w:r>
        <w:rPr>
          <w:rFonts w:asciiTheme="minorHAnsi" w:eastAsiaTheme="majorEastAsia" w:hAnsiTheme="minorHAnsi" w:cstheme="minorHAnsi"/>
          <w:noProof/>
          <w:color w:val="000000" w:themeColor="text1"/>
          <w:sz w:val="20"/>
          <w:szCs w:val="20"/>
          <w:lang w:val="en-US"/>
        </w:rPr>
        <w:br/>
      </w:r>
      <w:hyperlink r:id="rId31" w:history="1">
        <w:r w:rsidRPr="00471F26">
          <w:rPr>
            <w:rFonts w:asciiTheme="minorHAnsi" w:eastAsiaTheme="majorEastAsia" w:hAnsiTheme="minorHAnsi" w:cstheme="minorHAnsi"/>
            <w:noProof/>
            <w:color w:val="000000" w:themeColor="text1"/>
            <w:sz w:val="20"/>
            <w:szCs w:val="20"/>
            <w:lang w:val="en-US"/>
          </w:rPr>
          <w:t>vitezslav@filmcenter.cz</w:t>
        </w:r>
      </w:hyperlink>
      <w:r>
        <w:rPr>
          <w:rFonts w:asciiTheme="minorHAnsi" w:eastAsiaTheme="majorEastAsia" w:hAnsiTheme="minorHAnsi" w:cstheme="minorHAnsi"/>
          <w:noProof/>
          <w:color w:val="000000" w:themeColor="text1"/>
          <w:sz w:val="20"/>
          <w:szCs w:val="20"/>
          <w:lang w:val="en-US"/>
        </w:rPr>
        <w:br/>
      </w:r>
      <w:r w:rsidRPr="00471F26">
        <w:rPr>
          <w:rFonts w:asciiTheme="minorHAnsi" w:eastAsiaTheme="majorEastAsia" w:hAnsiTheme="minorHAnsi" w:cstheme="minorHAnsi"/>
          <w:noProof/>
          <w:color w:val="000000" w:themeColor="text1"/>
          <w:sz w:val="20"/>
          <w:szCs w:val="20"/>
          <w:lang w:val="en-US"/>
        </w:rPr>
        <w:t>+420 778 487</w:t>
      </w:r>
      <w:r>
        <w:rPr>
          <w:rFonts w:asciiTheme="minorHAnsi" w:eastAsiaTheme="majorEastAsia" w:hAnsiTheme="minorHAnsi" w:cstheme="minorHAnsi"/>
          <w:noProof/>
          <w:color w:val="000000" w:themeColor="text1"/>
          <w:sz w:val="20"/>
          <w:szCs w:val="20"/>
          <w:lang w:val="en-US"/>
        </w:rPr>
        <w:t> </w:t>
      </w:r>
      <w:r w:rsidRPr="00471F26">
        <w:rPr>
          <w:rFonts w:asciiTheme="minorHAnsi" w:eastAsiaTheme="majorEastAsia" w:hAnsiTheme="minorHAnsi" w:cstheme="minorHAnsi"/>
          <w:noProof/>
          <w:color w:val="000000" w:themeColor="text1"/>
          <w:sz w:val="20"/>
          <w:szCs w:val="20"/>
          <w:lang w:val="en-US"/>
        </w:rPr>
        <w:t>864</w:t>
      </w:r>
      <w:r w:rsidRPr="00471F26">
        <w:rPr>
          <w:rFonts w:asciiTheme="minorHAnsi" w:hAnsiTheme="minorHAnsi" w:cstheme="minorHAnsi"/>
          <w:noProof/>
          <w:color w:val="000000" w:themeColor="text1"/>
          <w:sz w:val="20"/>
          <w:szCs w:val="20"/>
          <w:lang w:val="en-US"/>
        </w:rPr>
        <w:t xml:space="preserve"> </w:t>
      </w:r>
      <w:r>
        <w:rPr>
          <w:rFonts w:asciiTheme="minorHAnsi" w:hAnsiTheme="minorHAnsi" w:cstheme="minorHAnsi"/>
          <w:noProof/>
          <w:color w:val="000000" w:themeColor="text1"/>
          <w:sz w:val="20"/>
          <w:szCs w:val="20"/>
          <w:lang w:val="en-US"/>
        </w:rPr>
        <w:br/>
      </w:r>
      <w:r w:rsidR="00CB4E12">
        <w:rPr>
          <w:rFonts w:asciiTheme="minorHAnsi" w:hAnsiTheme="minorHAnsi" w:cstheme="minorHAnsi"/>
          <w:noProof/>
          <w:color w:val="000000" w:themeColor="text1"/>
          <w:sz w:val="20"/>
          <w:szCs w:val="20"/>
          <w:lang w:val="en-US"/>
        </w:rPr>
        <w:t>/</w:t>
      </w:r>
      <w:r>
        <w:rPr>
          <w:rFonts w:asciiTheme="minorHAnsi" w:hAnsiTheme="minorHAnsi" w:cstheme="minorHAnsi"/>
          <w:noProof/>
          <w:color w:val="000000" w:themeColor="text1"/>
          <w:sz w:val="20"/>
          <w:szCs w:val="20"/>
          <w:lang w:val="en-US"/>
        </w:rPr>
        <w:t>November 19-23</w:t>
      </w:r>
      <w:r w:rsidR="00CB4E12">
        <w:rPr>
          <w:rFonts w:asciiTheme="minorHAnsi" w:hAnsiTheme="minorHAnsi" w:cstheme="minorHAnsi"/>
          <w:noProof/>
          <w:color w:val="000000" w:themeColor="text1"/>
          <w:sz w:val="20"/>
          <w:szCs w:val="20"/>
          <w:lang w:val="en-US"/>
        </w:rPr>
        <w:t>/</w:t>
      </w:r>
    </w:p>
    <w:p w:rsidR="00BE2FCB" w:rsidRDefault="00BE2FCB" w:rsidP="00EC6960">
      <w:pPr>
        <w:pStyle w:val="Normlnweb"/>
        <w:shd w:val="clear" w:color="auto" w:fill="FFFFFF"/>
        <w:spacing w:before="0" w:beforeAutospacing="0" w:after="501" w:afterAutospacing="0"/>
        <w:rPr>
          <w:rFonts w:asciiTheme="minorHAnsi" w:eastAsiaTheme="majorEastAsia" w:hAnsiTheme="minorHAnsi" w:cstheme="minorHAnsi"/>
          <w:noProof/>
          <w:color w:val="000000" w:themeColor="text1"/>
          <w:sz w:val="20"/>
          <w:szCs w:val="20"/>
          <w:lang w:val="en-US"/>
        </w:rPr>
      </w:pPr>
    </w:p>
    <w:p w:rsidR="00BE2FCB" w:rsidRPr="00471F26" w:rsidRDefault="00BE2FCB" w:rsidP="00EC6960">
      <w:pPr>
        <w:pStyle w:val="Normlnweb"/>
        <w:shd w:val="clear" w:color="auto" w:fill="FFFFFF"/>
        <w:spacing w:before="0" w:beforeAutospacing="0" w:after="501" w:afterAutospacing="0"/>
        <w:rPr>
          <w:rFonts w:asciiTheme="minorHAnsi" w:eastAsiaTheme="majorEastAsia" w:hAnsiTheme="minorHAnsi" w:cstheme="minorHAnsi"/>
          <w:noProof/>
          <w:color w:val="000000" w:themeColor="text1"/>
          <w:sz w:val="20"/>
          <w:szCs w:val="20"/>
          <w:lang w:val="en-US"/>
        </w:rPr>
      </w:pPr>
    </w:p>
    <w:p w:rsidR="009F0F51" w:rsidRPr="007F151E" w:rsidRDefault="009F0F51" w:rsidP="00EC6960">
      <w:pPr>
        <w:pStyle w:val="Normlnweb"/>
        <w:spacing w:before="0" w:beforeAutospacing="0" w:after="600" w:afterAutospacing="0"/>
        <w:ind w:firstLine="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r>
      <w:hyperlink r:id="rId32" w:history="1">
        <w:r w:rsidR="004F4668" w:rsidRPr="00817006">
          <w:rPr>
            <w:rStyle w:val="Hypertextovodkaz"/>
            <w:rFonts w:asciiTheme="minorHAnsi" w:hAnsiTheme="minorHAnsi" w:cstheme="minorHAnsi"/>
            <w:sz w:val="20"/>
            <w:szCs w:val="20"/>
          </w:rPr>
          <w:t>http://www.filmcenter.cz/cs/press</w:t>
        </w:r>
      </w:hyperlink>
      <w:r w:rsidR="004F4668" w:rsidRPr="00817006">
        <w:rPr>
          <w:rFonts w:asciiTheme="minorHAnsi" w:hAnsiTheme="minorHAnsi" w:cstheme="minorHAnsi"/>
          <w:color w:val="000000" w:themeColor="text1"/>
          <w:sz w:val="20"/>
          <w:szCs w:val="20"/>
        </w:rPr>
        <w:br/>
      </w:r>
      <w:r w:rsidR="00817006">
        <w:rPr>
          <w:rFonts w:asciiTheme="minorHAnsi" w:hAnsiTheme="minorHAnsi" w:cstheme="minorHAnsi"/>
          <w:color w:val="000000" w:themeColor="text1"/>
          <w:sz w:val="20"/>
          <w:szCs w:val="20"/>
        </w:rPr>
        <w:br/>
      </w:r>
      <w:proofErr w:type="spellStart"/>
      <w:r w:rsidR="00817006" w:rsidRPr="00817006">
        <w:rPr>
          <w:rFonts w:asciiTheme="minorHAnsi" w:hAnsiTheme="minorHAnsi" w:cstheme="minorHAnsi"/>
          <w:b/>
          <w:sz w:val="20"/>
          <w:szCs w:val="20"/>
          <w:u w:val="single"/>
          <w:lang w:eastAsia="en-US"/>
        </w:rPr>
        <w:t>Press</w:t>
      </w:r>
      <w:proofErr w:type="spellEnd"/>
      <w:r w:rsidR="00817006" w:rsidRPr="00817006">
        <w:rPr>
          <w:rFonts w:asciiTheme="minorHAnsi" w:hAnsiTheme="minorHAnsi" w:cstheme="minorHAnsi"/>
          <w:b/>
          <w:sz w:val="20"/>
          <w:szCs w:val="20"/>
          <w:u w:val="single"/>
          <w:lang w:eastAsia="en-US"/>
        </w:rPr>
        <w:t xml:space="preserve"> servis:</w:t>
      </w:r>
      <w:r w:rsidR="00817006" w:rsidRPr="00817006">
        <w:rPr>
          <w:rFonts w:asciiTheme="minorHAnsi" w:hAnsiTheme="minorHAnsi" w:cstheme="minorHAnsi"/>
          <w:b/>
          <w:sz w:val="20"/>
          <w:szCs w:val="20"/>
          <w:u w:val="single"/>
          <w:lang w:eastAsia="en-US"/>
        </w:rPr>
        <w:br/>
      </w:r>
      <w:bookmarkStart w:id="1" w:name="_MailAutoSig"/>
      <w:r w:rsidR="00817006" w:rsidRPr="00817006">
        <w:rPr>
          <w:rFonts w:asciiTheme="minorHAnsi" w:eastAsiaTheme="minorEastAsia" w:hAnsiTheme="minorHAnsi" w:cstheme="minorHAnsi"/>
          <w:i/>
          <w:noProof/>
          <w:color w:val="000000"/>
          <w:sz w:val="20"/>
          <w:szCs w:val="20"/>
        </w:rPr>
        <w:t>Hedvika Petrželková</w:t>
      </w:r>
      <w:r w:rsidR="00817006">
        <w:rPr>
          <w:rFonts w:asciiTheme="minorHAnsi" w:eastAsiaTheme="minorEastAsia" w:hAnsiTheme="minorHAnsi" w:cstheme="minorHAnsi"/>
          <w:i/>
          <w:noProof/>
          <w:color w:val="000000"/>
          <w:sz w:val="20"/>
          <w:szCs w:val="20"/>
        </w:rPr>
        <w:br/>
      </w:r>
      <w:r w:rsidR="00817006" w:rsidRPr="00817006">
        <w:rPr>
          <w:rFonts w:asciiTheme="minorHAnsi" w:eastAsiaTheme="minorEastAsia" w:hAnsiTheme="minorHAnsi" w:cstheme="minorHAnsi"/>
          <w:i/>
          <w:noProof/>
          <w:color w:val="000000"/>
          <w:sz w:val="20"/>
          <w:szCs w:val="20"/>
        </w:rPr>
        <w:t xml:space="preserve">Czech Film </w:t>
      </w:r>
      <w:r w:rsidR="00817006">
        <w:rPr>
          <w:rFonts w:asciiTheme="minorHAnsi" w:eastAsiaTheme="minorEastAsia" w:hAnsiTheme="minorHAnsi" w:cstheme="minorHAnsi"/>
          <w:i/>
          <w:noProof/>
          <w:color w:val="000000"/>
          <w:sz w:val="20"/>
          <w:szCs w:val="20"/>
        </w:rPr>
        <w:t>Center</w:t>
      </w:r>
      <w:r w:rsidR="009A4A1C">
        <w:rPr>
          <w:rFonts w:asciiTheme="minorHAnsi" w:eastAsiaTheme="minorEastAsia" w:hAnsiTheme="minorHAnsi" w:cstheme="minorHAnsi"/>
          <w:i/>
          <w:noProof/>
          <w:color w:val="000000"/>
          <w:sz w:val="20"/>
          <w:szCs w:val="20"/>
        </w:rPr>
        <w:t>/ Czech Film Fund</w:t>
      </w:r>
      <w:r w:rsidR="00817006">
        <w:rPr>
          <w:rFonts w:asciiTheme="minorHAnsi" w:eastAsiaTheme="minorEastAsia" w:hAnsiTheme="minorHAnsi" w:cstheme="minorHAnsi"/>
          <w:i/>
          <w:noProof/>
          <w:color w:val="000000"/>
          <w:sz w:val="20"/>
          <w:szCs w:val="20"/>
        </w:rPr>
        <w:br/>
      </w:r>
      <w:r w:rsidR="00817006" w:rsidRPr="00817006">
        <w:rPr>
          <w:rFonts w:asciiTheme="minorHAnsi" w:eastAsiaTheme="minorEastAsia" w:hAnsiTheme="minorHAnsi" w:cstheme="minorHAnsi"/>
          <w:noProof/>
          <w:color w:val="000000"/>
          <w:sz w:val="20"/>
          <w:szCs w:val="20"/>
        </w:rPr>
        <w:t>Národní 28, 110 00 Praha 1</w:t>
      </w:r>
      <w:r w:rsidR="00817006">
        <w:rPr>
          <w:rFonts w:asciiTheme="minorHAnsi" w:eastAsiaTheme="minorEastAsia" w:hAnsiTheme="minorHAnsi" w:cstheme="minorHAnsi"/>
          <w:noProof/>
          <w:color w:val="000000"/>
          <w:sz w:val="20"/>
          <w:szCs w:val="20"/>
        </w:rPr>
        <w:br/>
      </w:r>
      <w:r>
        <w:rPr>
          <w:rFonts w:asciiTheme="minorHAnsi" w:eastAsiaTheme="minorEastAsia" w:hAnsiTheme="minorHAnsi" w:cstheme="minorHAnsi"/>
          <w:noProof/>
          <w:color w:val="000000"/>
          <w:sz w:val="20"/>
          <w:szCs w:val="20"/>
        </w:rPr>
        <w:t xml:space="preserve">+420 770 127 726, </w:t>
      </w:r>
      <w:r w:rsidR="00817006" w:rsidRPr="00817006">
        <w:rPr>
          <w:rFonts w:asciiTheme="minorHAnsi" w:eastAsiaTheme="minorEastAsia" w:hAnsiTheme="minorHAnsi" w:cstheme="minorHAnsi"/>
          <w:noProof/>
          <w:color w:val="000000"/>
          <w:sz w:val="20"/>
          <w:szCs w:val="20"/>
        </w:rPr>
        <w:t>+420 776 167</w:t>
      </w:r>
      <w:r w:rsidR="00817006">
        <w:rPr>
          <w:rFonts w:asciiTheme="minorHAnsi" w:eastAsiaTheme="minorEastAsia" w:hAnsiTheme="minorHAnsi" w:cstheme="minorHAnsi"/>
          <w:noProof/>
          <w:color w:val="000000"/>
          <w:sz w:val="20"/>
          <w:szCs w:val="20"/>
        </w:rPr>
        <w:t> </w:t>
      </w:r>
      <w:r w:rsidR="00817006" w:rsidRPr="00817006">
        <w:rPr>
          <w:rFonts w:asciiTheme="minorHAnsi" w:eastAsiaTheme="minorEastAsia" w:hAnsiTheme="minorHAnsi" w:cstheme="minorHAnsi"/>
          <w:noProof/>
          <w:color w:val="000000"/>
          <w:sz w:val="20"/>
          <w:szCs w:val="20"/>
        </w:rPr>
        <w:t>567</w:t>
      </w:r>
      <w:r w:rsidR="00817006">
        <w:rPr>
          <w:rFonts w:asciiTheme="minorHAnsi" w:eastAsiaTheme="minorEastAsia" w:hAnsiTheme="minorHAnsi" w:cstheme="minorHAnsi"/>
          <w:noProof/>
          <w:color w:val="000000"/>
          <w:sz w:val="20"/>
          <w:szCs w:val="20"/>
        </w:rPr>
        <w:br/>
      </w:r>
      <w:hyperlink r:id="rId33" w:tgtFrame="_blank" w:history="1">
        <w:r w:rsidR="00817006" w:rsidRPr="00817006">
          <w:rPr>
            <w:rStyle w:val="Hypertextovodkaz"/>
            <w:rFonts w:asciiTheme="minorHAnsi" w:eastAsiaTheme="minorEastAsia" w:hAnsiTheme="minorHAnsi" w:cstheme="minorHAnsi"/>
            <w:noProof/>
            <w:color w:val="1F497D"/>
            <w:sz w:val="20"/>
            <w:szCs w:val="20"/>
          </w:rPr>
          <w:t>hedvika@filmcenter.cz</w:t>
        </w:r>
      </w:hyperlink>
      <w:r w:rsidR="00817006">
        <w:rPr>
          <w:sz w:val="20"/>
          <w:szCs w:val="20"/>
        </w:rPr>
        <w:br/>
      </w:r>
      <w:hyperlink r:id="rId34" w:tgtFrame="_blank" w:history="1">
        <w:r w:rsidR="00817006" w:rsidRPr="00817006">
          <w:rPr>
            <w:rStyle w:val="Hypertextovodkaz"/>
            <w:rFonts w:asciiTheme="minorHAnsi" w:eastAsiaTheme="minorEastAsia" w:hAnsiTheme="minorHAnsi" w:cstheme="minorHAnsi"/>
            <w:noProof/>
            <w:color w:val="1F497D"/>
            <w:sz w:val="20"/>
            <w:szCs w:val="20"/>
          </w:rPr>
          <w:t>www.filmcenter.cz</w:t>
        </w:r>
      </w:hyperlink>
      <w:r w:rsidR="007F151E">
        <w:rPr>
          <w:sz w:val="20"/>
          <w:szCs w:val="20"/>
        </w:rPr>
        <w:t xml:space="preserve">; </w:t>
      </w:r>
      <w:hyperlink r:id="rId35" w:tgtFrame="_blank" w:history="1">
        <w:r w:rsidR="00817006" w:rsidRPr="00817006">
          <w:rPr>
            <w:rStyle w:val="Hypertextovodkaz"/>
            <w:rFonts w:asciiTheme="minorHAnsi" w:eastAsiaTheme="minorEastAsia" w:hAnsiTheme="minorHAnsi" w:cstheme="minorHAnsi"/>
            <w:noProof/>
            <w:color w:val="1F497D"/>
            <w:sz w:val="20"/>
            <w:szCs w:val="20"/>
          </w:rPr>
          <w:t>facebook</w:t>
        </w:r>
      </w:hyperlink>
      <w:bookmarkEnd w:id="1"/>
    </w:p>
    <w:sectPr w:rsidR="009F0F51" w:rsidRPr="007F151E" w:rsidSect="007317B3">
      <w:headerReference w:type="default" r:id="rId36"/>
      <w:pgSz w:w="11906" w:h="16838"/>
      <w:pgMar w:top="1417" w:right="1417" w:bottom="1417" w:left="1417" w:header="68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4DDBC" w15:done="0"/>
  <w15:commentEx w15:paraId="494B7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4DDBC" w16cid:durableId="1D4AA1A4"/>
  <w16cid:commentId w16cid:paraId="494B7067" w16cid:durableId="1D4AA1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06" w:rsidRDefault="00817006" w:rsidP="0080772E">
      <w:r>
        <w:separator/>
      </w:r>
    </w:p>
  </w:endnote>
  <w:endnote w:type="continuationSeparator" w:id="0">
    <w:p w:rsidR="00817006" w:rsidRDefault="00817006"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diz">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06" w:rsidRDefault="00817006" w:rsidP="0080772E">
      <w:r>
        <w:separator/>
      </w:r>
    </w:p>
  </w:footnote>
  <w:footnote w:type="continuationSeparator" w:id="0">
    <w:p w:rsidR="00817006" w:rsidRDefault="00817006"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06" w:rsidRDefault="00817006">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éta Šantrochová">
    <w15:presenceInfo w15:providerId="AD" w15:userId="S-1-5-21-3801933471-1956846387-4149155416-1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5228B"/>
    <w:rsid w:val="00165B98"/>
    <w:rsid w:val="00170745"/>
    <w:rsid w:val="00191AFE"/>
    <w:rsid w:val="00192723"/>
    <w:rsid w:val="00195C43"/>
    <w:rsid w:val="001A2FDC"/>
    <w:rsid w:val="001A72BD"/>
    <w:rsid w:val="001B42AD"/>
    <w:rsid w:val="001B535F"/>
    <w:rsid w:val="001C1DF8"/>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B1E42"/>
    <w:rsid w:val="003D325B"/>
    <w:rsid w:val="003E5633"/>
    <w:rsid w:val="003F094D"/>
    <w:rsid w:val="003F26AE"/>
    <w:rsid w:val="003F487A"/>
    <w:rsid w:val="00405989"/>
    <w:rsid w:val="00410183"/>
    <w:rsid w:val="00410C5E"/>
    <w:rsid w:val="004136D0"/>
    <w:rsid w:val="00417C76"/>
    <w:rsid w:val="0042565F"/>
    <w:rsid w:val="00445A2D"/>
    <w:rsid w:val="00452B18"/>
    <w:rsid w:val="00456C16"/>
    <w:rsid w:val="004612F9"/>
    <w:rsid w:val="0047314A"/>
    <w:rsid w:val="00486471"/>
    <w:rsid w:val="004A3417"/>
    <w:rsid w:val="004C2F6B"/>
    <w:rsid w:val="004C33EA"/>
    <w:rsid w:val="004C524B"/>
    <w:rsid w:val="004D1EE2"/>
    <w:rsid w:val="004E0461"/>
    <w:rsid w:val="004E2F0B"/>
    <w:rsid w:val="004E6E74"/>
    <w:rsid w:val="004F4668"/>
    <w:rsid w:val="004F4B3D"/>
    <w:rsid w:val="004F7D7C"/>
    <w:rsid w:val="00516AF0"/>
    <w:rsid w:val="00517D58"/>
    <w:rsid w:val="005353CE"/>
    <w:rsid w:val="00540746"/>
    <w:rsid w:val="005425A1"/>
    <w:rsid w:val="005433E8"/>
    <w:rsid w:val="005606FB"/>
    <w:rsid w:val="0057075D"/>
    <w:rsid w:val="0057342A"/>
    <w:rsid w:val="00574077"/>
    <w:rsid w:val="00574207"/>
    <w:rsid w:val="00595F43"/>
    <w:rsid w:val="00597751"/>
    <w:rsid w:val="005A5DE8"/>
    <w:rsid w:val="005A64D0"/>
    <w:rsid w:val="005B2B9A"/>
    <w:rsid w:val="005B31ED"/>
    <w:rsid w:val="005D2A5C"/>
    <w:rsid w:val="005D34FD"/>
    <w:rsid w:val="005D4A45"/>
    <w:rsid w:val="005F3FC7"/>
    <w:rsid w:val="005F6285"/>
    <w:rsid w:val="005F67D1"/>
    <w:rsid w:val="005F6963"/>
    <w:rsid w:val="0060253B"/>
    <w:rsid w:val="0060748A"/>
    <w:rsid w:val="00611121"/>
    <w:rsid w:val="00614B2A"/>
    <w:rsid w:val="0062004A"/>
    <w:rsid w:val="00621C40"/>
    <w:rsid w:val="00630FB8"/>
    <w:rsid w:val="00631286"/>
    <w:rsid w:val="0063620E"/>
    <w:rsid w:val="00642336"/>
    <w:rsid w:val="00642579"/>
    <w:rsid w:val="00643B53"/>
    <w:rsid w:val="006533EB"/>
    <w:rsid w:val="00661515"/>
    <w:rsid w:val="00696541"/>
    <w:rsid w:val="006A1CD1"/>
    <w:rsid w:val="006A2BAC"/>
    <w:rsid w:val="006A762D"/>
    <w:rsid w:val="006B143D"/>
    <w:rsid w:val="006B1C6D"/>
    <w:rsid w:val="006D2A96"/>
    <w:rsid w:val="006D3F9F"/>
    <w:rsid w:val="006E15BA"/>
    <w:rsid w:val="006E2871"/>
    <w:rsid w:val="006E693F"/>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800E52"/>
    <w:rsid w:val="0080269B"/>
    <w:rsid w:val="00802A74"/>
    <w:rsid w:val="00803E9D"/>
    <w:rsid w:val="0080772E"/>
    <w:rsid w:val="00817006"/>
    <w:rsid w:val="008207F9"/>
    <w:rsid w:val="00823FAE"/>
    <w:rsid w:val="00840037"/>
    <w:rsid w:val="008471FB"/>
    <w:rsid w:val="00851653"/>
    <w:rsid w:val="0086386B"/>
    <w:rsid w:val="00864184"/>
    <w:rsid w:val="00865222"/>
    <w:rsid w:val="00874D9E"/>
    <w:rsid w:val="00882AE0"/>
    <w:rsid w:val="00885E38"/>
    <w:rsid w:val="00895C62"/>
    <w:rsid w:val="008A3604"/>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56692"/>
    <w:rsid w:val="009579A6"/>
    <w:rsid w:val="00967527"/>
    <w:rsid w:val="00970C2D"/>
    <w:rsid w:val="00986D3C"/>
    <w:rsid w:val="009A4A1C"/>
    <w:rsid w:val="009A63B5"/>
    <w:rsid w:val="009B5384"/>
    <w:rsid w:val="009B63CB"/>
    <w:rsid w:val="009C06B8"/>
    <w:rsid w:val="009C0CD8"/>
    <w:rsid w:val="009C2FAA"/>
    <w:rsid w:val="009C6F17"/>
    <w:rsid w:val="009D104F"/>
    <w:rsid w:val="009D1526"/>
    <w:rsid w:val="009D46A0"/>
    <w:rsid w:val="009E0538"/>
    <w:rsid w:val="009E1367"/>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60F32"/>
    <w:rsid w:val="00A628C1"/>
    <w:rsid w:val="00A718CA"/>
    <w:rsid w:val="00A837DB"/>
    <w:rsid w:val="00A84BBE"/>
    <w:rsid w:val="00AA1DEE"/>
    <w:rsid w:val="00AA4E97"/>
    <w:rsid w:val="00AB43C3"/>
    <w:rsid w:val="00AB6DA9"/>
    <w:rsid w:val="00AE6917"/>
    <w:rsid w:val="00AE7EBD"/>
    <w:rsid w:val="00AF47F0"/>
    <w:rsid w:val="00AF5E08"/>
    <w:rsid w:val="00B17AB1"/>
    <w:rsid w:val="00B21934"/>
    <w:rsid w:val="00B22D4B"/>
    <w:rsid w:val="00B24CB1"/>
    <w:rsid w:val="00B27E56"/>
    <w:rsid w:val="00B32DE5"/>
    <w:rsid w:val="00B34024"/>
    <w:rsid w:val="00B3557A"/>
    <w:rsid w:val="00B37DBF"/>
    <w:rsid w:val="00B42ABB"/>
    <w:rsid w:val="00B430DB"/>
    <w:rsid w:val="00B4531B"/>
    <w:rsid w:val="00B71957"/>
    <w:rsid w:val="00B7211D"/>
    <w:rsid w:val="00B72789"/>
    <w:rsid w:val="00B83AF7"/>
    <w:rsid w:val="00B90917"/>
    <w:rsid w:val="00B92F00"/>
    <w:rsid w:val="00B95248"/>
    <w:rsid w:val="00BA7BAF"/>
    <w:rsid w:val="00BB5E7C"/>
    <w:rsid w:val="00BC34B7"/>
    <w:rsid w:val="00BD026E"/>
    <w:rsid w:val="00BE0AA1"/>
    <w:rsid w:val="00BE2FCB"/>
    <w:rsid w:val="00BE44F5"/>
    <w:rsid w:val="00C003BD"/>
    <w:rsid w:val="00C13251"/>
    <w:rsid w:val="00C1531C"/>
    <w:rsid w:val="00C172E8"/>
    <w:rsid w:val="00C17950"/>
    <w:rsid w:val="00C24693"/>
    <w:rsid w:val="00C2754F"/>
    <w:rsid w:val="00C56D69"/>
    <w:rsid w:val="00C64576"/>
    <w:rsid w:val="00C81DD0"/>
    <w:rsid w:val="00C834F4"/>
    <w:rsid w:val="00C9528E"/>
    <w:rsid w:val="00CA56FC"/>
    <w:rsid w:val="00CB206A"/>
    <w:rsid w:val="00CB4E12"/>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813DE"/>
    <w:rsid w:val="00E86002"/>
    <w:rsid w:val="00E87192"/>
    <w:rsid w:val="00E91C5D"/>
    <w:rsid w:val="00E952E9"/>
    <w:rsid w:val="00E95AC1"/>
    <w:rsid w:val="00EA4792"/>
    <w:rsid w:val="00EA4D5B"/>
    <w:rsid w:val="00EB2837"/>
    <w:rsid w:val="00EC6960"/>
    <w:rsid w:val="00ED41D5"/>
    <w:rsid w:val="00ED4C58"/>
    <w:rsid w:val="00ED7A09"/>
    <w:rsid w:val="00EE373F"/>
    <w:rsid w:val="00EF514F"/>
    <w:rsid w:val="00EF5432"/>
    <w:rsid w:val="00EF698D"/>
    <w:rsid w:val="00EF6E7A"/>
    <w:rsid w:val="00F4403A"/>
    <w:rsid w:val="00F47BDE"/>
    <w:rsid w:val="00F512EB"/>
    <w:rsid w:val="00F52CFE"/>
    <w:rsid w:val="00F53807"/>
    <w:rsid w:val="00F81F9B"/>
    <w:rsid w:val="00F82794"/>
    <w:rsid w:val="00F94FB8"/>
    <w:rsid w:val="00FB01CF"/>
    <w:rsid w:val="00FC17D3"/>
    <w:rsid w:val="00FC31FC"/>
    <w:rsid w:val="00FD215F"/>
    <w:rsid w:val="00FD4C02"/>
    <w:rsid w:val="00FD762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styleId="Sledovanodkaz">
    <w:name w:val="FollowedHyperlink"/>
    <w:basedOn w:val="Standardnpsmoodstavce"/>
    <w:uiPriority w:val="99"/>
    <w:semiHidden/>
    <w:unhideWhenUsed/>
    <w:rsid w:val="00BE2F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Heading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Heading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Heading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HeaderChar"/>
    <w:uiPriority w:val="99"/>
    <w:unhideWhenUsed/>
    <w:rsid w:val="0080772E"/>
    <w:pPr>
      <w:tabs>
        <w:tab w:val="center" w:pos="4536"/>
        <w:tab w:val="right" w:pos="9072"/>
      </w:tabs>
    </w:pPr>
  </w:style>
  <w:style w:type="character" w:customStyle="1" w:styleId="HeaderChar">
    <w:name w:val="Header Char"/>
    <w:basedOn w:val="Standardnpsmoodstavce"/>
    <w:link w:val="Zhlav"/>
    <w:uiPriority w:val="99"/>
    <w:rsid w:val="0080772E"/>
    <w:rPr>
      <w:rFonts w:ascii="Calibri" w:hAnsi="Calibri" w:cs="Calibri"/>
      <w:lang w:eastAsia="cs-CZ"/>
    </w:rPr>
  </w:style>
  <w:style w:type="paragraph" w:styleId="Zpat">
    <w:name w:val="footer"/>
    <w:basedOn w:val="Normln"/>
    <w:link w:val="FooterChar"/>
    <w:uiPriority w:val="99"/>
    <w:unhideWhenUsed/>
    <w:rsid w:val="0080772E"/>
    <w:pPr>
      <w:tabs>
        <w:tab w:val="center" w:pos="4536"/>
        <w:tab w:val="right" w:pos="9072"/>
      </w:tabs>
    </w:pPr>
  </w:style>
  <w:style w:type="character" w:customStyle="1" w:styleId="FooterChar">
    <w:name w:val="Footer Char"/>
    <w:basedOn w:val="Standardnpsmoodstavce"/>
    <w:link w:val="Zpat"/>
    <w:uiPriority w:val="99"/>
    <w:rsid w:val="0080772E"/>
    <w:rPr>
      <w:rFonts w:ascii="Calibri" w:hAnsi="Calibri" w:cs="Calibri"/>
      <w:lang w:eastAsia="cs-CZ"/>
    </w:rPr>
  </w:style>
  <w:style w:type="paragraph" w:styleId="Textbubliny">
    <w:name w:val="Balloon Text"/>
    <w:basedOn w:val="Normln"/>
    <w:link w:val="BalloonTextChar"/>
    <w:uiPriority w:val="99"/>
    <w:semiHidden/>
    <w:unhideWhenUsed/>
    <w:rsid w:val="0080772E"/>
    <w:rPr>
      <w:rFonts w:ascii="Tahoma" w:hAnsi="Tahoma" w:cs="Tahoma"/>
      <w:sz w:val="16"/>
      <w:szCs w:val="16"/>
    </w:rPr>
  </w:style>
  <w:style w:type="character" w:customStyle="1" w:styleId="BalloonTextChar">
    <w:name w:val="Balloon Text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Heading5Char">
    <w:name w:val="Heading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CommentTextChar"/>
    <w:uiPriority w:val="99"/>
    <w:semiHidden/>
    <w:unhideWhenUsed/>
    <w:rsid w:val="00363997"/>
    <w:rPr>
      <w:sz w:val="24"/>
      <w:szCs w:val="24"/>
    </w:rPr>
  </w:style>
  <w:style w:type="character" w:customStyle="1" w:styleId="CommentTextChar">
    <w:name w:val="Comment Text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CommentSubjectChar"/>
    <w:uiPriority w:val="99"/>
    <w:semiHidden/>
    <w:unhideWhenUsed/>
    <w:rsid w:val="00363997"/>
    <w:rPr>
      <w:b/>
      <w:bCs/>
      <w:sz w:val="20"/>
      <w:szCs w:val="20"/>
    </w:rPr>
  </w:style>
  <w:style w:type="character" w:customStyle="1" w:styleId="CommentSubjectChar">
    <w:name w:val="Comment Subject Char"/>
    <w:basedOn w:val="CommentText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Heading1Char">
    <w:name w:val="Heading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HTMLPreformatted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Heading4Char">
    <w:name w:val="Heading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styleId="Sledovanodkaz">
    <w:name w:val="FollowedHyperlink"/>
    <w:basedOn w:val="Standardnpsmoodstavce"/>
    <w:uiPriority w:val="99"/>
    <w:semiHidden/>
    <w:unhideWhenUsed/>
    <w:rsid w:val="00BE2F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idfa.nl/en/film/605b9644-ed4a-4fde-8b3f-111eb4cc627f/the-white-world-according-to-daliborek" TargetMode="External"/><Relationship Id="rId26" Type="http://schemas.openxmlformats.org/officeDocument/2006/relationships/hyperlink" Target="https://dokweb.net/database/films/synopsis/02df50d5-8a81-4aee-9c81-a9055c69e367/satanic-girls-women-on-the-move" TargetMode="External"/><Relationship Id="rId3" Type="http://schemas.openxmlformats.org/officeDocument/2006/relationships/styles" Target="styles.xml"/><Relationship Id="rId21" Type="http://schemas.openxmlformats.org/officeDocument/2006/relationships/hyperlink" Target="https://www.youtube.com/watch?v=onf0S6Q-DWs" TargetMode="External"/><Relationship Id="rId34" Type="http://schemas.openxmlformats.org/officeDocument/2006/relationships/hyperlink" Target="http://filmcenter.cz/cz/homepage"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krutart.cz/" TargetMode="External"/><Relationship Id="rId25" Type="http://schemas.openxmlformats.org/officeDocument/2006/relationships/hyperlink" Target="http://www.dokument-festival.com/database/movie/32449%7CBatalives" TargetMode="External"/><Relationship Id="rId33" Type="http://schemas.openxmlformats.org/officeDocument/2006/relationships/hyperlink" Target="mailto:marketa@filmcenter.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dfa.nl/en/info/mid-length-competition" TargetMode="External"/><Relationship Id="rId20" Type="http://schemas.openxmlformats.org/officeDocument/2006/relationships/hyperlink" Target="http://www.hypermarketfilm.cz/" TargetMode="External"/><Relationship Id="rId29" Type="http://schemas.openxmlformats.org/officeDocument/2006/relationships/hyperlink" Target="https://www.idfa.nl/en/film/2f3fdb74-2f1f-4ff0-96d5-0c0664ade0fd/nothing-like-before"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produkce.cz/" TargetMode="External"/><Relationship Id="rId24" Type="http://schemas.openxmlformats.org/officeDocument/2006/relationships/hyperlink" Target="http://www.dokument-festival.com/database/movie/32604%7CMeciar" TargetMode="External"/><Relationship Id="rId32" Type="http://schemas.openxmlformats.org/officeDocument/2006/relationships/hyperlink" Target="http://www.filmcenter.cz/cs/press"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therussianjob.krutart.cz/" TargetMode="External"/><Relationship Id="rId23" Type="http://schemas.openxmlformats.org/officeDocument/2006/relationships/hyperlink" Target="http://www.filmcenter.cz/en/czech-films-people/49-a-marriage-story" TargetMode="External"/><Relationship Id="rId28" Type="http://schemas.openxmlformats.org/officeDocument/2006/relationships/hyperlink" Target="https://www.idfa.nl/en/film/1a7fd97d-444f-4293-86db-5ff3ce83aa95/the-russian-job" TargetMode="External"/><Relationship Id="rId36" Type="http://schemas.openxmlformats.org/officeDocument/2006/relationships/header" Target="header1.xml"/><Relationship Id="rId10" Type="http://schemas.openxmlformats.org/officeDocument/2006/relationships/hyperlink" Target="https://www.idfa.nl/en/info/first-appearance-competition" TargetMode="External"/><Relationship Id="rId19" Type="http://schemas.openxmlformats.org/officeDocument/2006/relationships/hyperlink" Target="https://www.idfa.nl/en/info/masters" TargetMode="External"/><Relationship Id="rId31" Type="http://schemas.openxmlformats.org/officeDocument/2006/relationships/hyperlink" Target="mailto:vitezslav@filmcenter.cz" TargetMode="External"/><Relationship Id="rId4" Type="http://schemas.openxmlformats.org/officeDocument/2006/relationships/settings" Target="settings.xml"/><Relationship Id="rId9" Type="http://schemas.openxmlformats.org/officeDocument/2006/relationships/hyperlink" Target="https://www.idfa.nl/en/film/2f3fdb74-2f1f-4ff0-96d5-0c0664ade0fd/nothing-like-before" TargetMode="External"/><Relationship Id="rId14" Type="http://schemas.openxmlformats.org/officeDocument/2006/relationships/hyperlink" Target="http://therussianjob.krutart.cz/" TargetMode="External"/><Relationship Id="rId22" Type="http://schemas.openxmlformats.org/officeDocument/2006/relationships/hyperlink" Target="http://fondkinematografie.cz/o-fondu/" TargetMode="External"/><Relationship Id="rId27" Type="http://schemas.openxmlformats.org/officeDocument/2006/relationships/hyperlink" Target="http://www.filmcenter.cz/en/news/1327-focus-documentary-beyond-the-borders-of-czech-experience" TargetMode="External"/><Relationship Id="rId30" Type="http://schemas.openxmlformats.org/officeDocument/2006/relationships/hyperlink" Target="https://www.idfa.nl/en/film/605b9644-ed4a-4fde-8b3f-111eb4cc627f/the-white-world-according-to-daliborek" TargetMode="External"/><Relationship Id="rId35" Type="http://schemas.openxmlformats.org/officeDocument/2006/relationships/hyperlink" Target="https://www.facebook.com/CzechFilmCenter/?ref=aymt_homepage_panel"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333F-40CD-49E6-976B-A3A44B9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5696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3</cp:revision>
  <cp:lastPrinted>2017-08-25T09:44:00Z</cp:lastPrinted>
  <dcterms:created xsi:type="dcterms:W3CDTF">2017-11-10T12:53:00Z</dcterms:created>
  <dcterms:modified xsi:type="dcterms:W3CDTF">2017-11-10T12:53:00Z</dcterms:modified>
</cp:coreProperties>
</file>